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8F3A5E">
        <w:rPr>
          <w:color w:val="000000" w:themeColor="text1"/>
          <w:sz w:val="24"/>
          <w:szCs w:val="24"/>
          <w:u w:val="single"/>
        </w:rPr>
        <w:t>02.03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AD1DF4">
        <w:rPr>
          <w:color w:val="000000" w:themeColor="text1"/>
          <w:sz w:val="24"/>
          <w:szCs w:val="24"/>
        </w:rPr>
        <w:t>1</w:t>
      </w:r>
      <w:r w:rsidR="007C3B03">
        <w:rPr>
          <w:color w:val="000000" w:themeColor="text1"/>
          <w:sz w:val="24"/>
          <w:szCs w:val="24"/>
        </w:rPr>
        <w:t>7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</w:tblGrid>
      <w:tr w:rsidR="00945FBD" w:rsidRPr="00932B75" w:rsidTr="00A1629D">
        <w:trPr>
          <w:trHeight w:val="69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A1629D" w:rsidRDefault="007C3B03" w:rsidP="00AA0B33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 создании </w:t>
            </w:r>
            <w:r w:rsidRPr="005B6F61">
              <w:rPr>
                <w:bCs/>
                <w:sz w:val="24"/>
                <w:szCs w:val="24"/>
              </w:rPr>
              <w:t xml:space="preserve"> муниципальной </w:t>
            </w:r>
            <w:r w:rsidRPr="005B6F61">
              <w:rPr>
                <w:sz w:val="24"/>
                <w:szCs w:val="24"/>
              </w:rPr>
              <w:t xml:space="preserve"> межведомственной экспертной </w:t>
            </w:r>
            <w:r>
              <w:rPr>
                <w:sz w:val="24"/>
                <w:szCs w:val="24"/>
              </w:rPr>
              <w:t>группе</w:t>
            </w:r>
            <w:r w:rsidRPr="005B6F61">
              <w:rPr>
                <w:sz w:val="24"/>
                <w:szCs w:val="24"/>
              </w:rPr>
              <w:t xml:space="preserve"> по профилактике социального сиротства в вопросах обоснованности помещения детей </w:t>
            </w:r>
            <w:r w:rsidRPr="005B6F61">
              <w:rPr>
                <w:bCs/>
                <w:sz w:val="24"/>
                <w:szCs w:val="24"/>
              </w:rPr>
              <w:t xml:space="preserve">в учреждения (нахождения детей в учреждениях) со стационарной формой пребывания, а также </w:t>
            </w:r>
            <w:r w:rsidRPr="005B6F61">
              <w:rPr>
                <w:color w:val="000000"/>
                <w:sz w:val="24"/>
                <w:szCs w:val="24"/>
                <w:lang w:eastAsia="ru-RU"/>
              </w:rPr>
              <w:t>работы с родителями, принявшими решение восстановиться (отменить ограничение) в родительских правах</w:t>
            </w:r>
          </w:p>
        </w:tc>
      </w:tr>
    </w:tbl>
    <w:p w:rsidR="00945FBD" w:rsidRPr="00932B75" w:rsidRDefault="00945FBD" w:rsidP="00945FBD">
      <w:pPr>
        <w:jc w:val="both"/>
        <w:rPr>
          <w:sz w:val="24"/>
          <w:szCs w:val="24"/>
        </w:rPr>
      </w:pPr>
    </w:p>
    <w:p w:rsidR="008F3A5E" w:rsidRPr="007C3B03" w:rsidRDefault="007C3B03" w:rsidP="008F3A5E">
      <w:pPr>
        <w:pStyle w:val="1"/>
        <w:spacing w:line="240" w:lineRule="auto"/>
        <w:ind w:firstLine="709"/>
        <w:jc w:val="both"/>
        <w:rPr>
          <w:sz w:val="24"/>
        </w:rPr>
      </w:pPr>
      <w:r w:rsidRPr="007C3B03">
        <w:rPr>
          <w:color w:val="000000"/>
          <w:sz w:val="24"/>
          <w:lang w:eastAsia="ru-RU"/>
        </w:rPr>
        <w:t>На основании Постановления № 26 от 25.12.2025 г., Комиссии по делам несовершеннолетних и защите их прав Правительства Псковской области, протокол № 6 от 30.12.2025 г. ВЕ/11-3851, об утверждении Положения о муниципальной межведомственной экспертной группе по профилактике социального сиротства в вопросах обоснованности помещения детей в учреждения (нахождения детей в учреждениях) со стационарной формой пребывания, а также работы с родителями, принявшими решение восстановится (отменить ограничение) в родительских правах, Администрация Печорского муниципального округа</w:t>
      </w:r>
    </w:p>
    <w:p w:rsidR="008F3A5E" w:rsidRPr="008F3A5E" w:rsidRDefault="008F3A5E" w:rsidP="008F3A5E"/>
    <w:p w:rsidR="00945FBD" w:rsidRPr="00932B75" w:rsidRDefault="00945FBD" w:rsidP="008F3A5E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5215A2" w:rsidRPr="00883BBD" w:rsidRDefault="005215A2" w:rsidP="00C74911">
      <w:pPr>
        <w:jc w:val="both"/>
        <w:rPr>
          <w:sz w:val="24"/>
          <w:szCs w:val="24"/>
        </w:rPr>
      </w:pPr>
    </w:p>
    <w:p w:rsidR="007C3B03" w:rsidRPr="007C3B03" w:rsidRDefault="007C3B03" w:rsidP="007C3B03">
      <w:pPr>
        <w:spacing w:line="247" w:lineRule="auto"/>
        <w:ind w:right="-2" w:firstLine="851"/>
        <w:jc w:val="both"/>
        <w:rPr>
          <w:color w:val="000000"/>
          <w:sz w:val="24"/>
          <w:szCs w:val="24"/>
          <w:lang w:eastAsia="ru-RU"/>
        </w:rPr>
      </w:pPr>
      <w:r w:rsidRPr="007C3B03">
        <w:rPr>
          <w:color w:val="000000"/>
          <w:sz w:val="24"/>
          <w:szCs w:val="24"/>
          <w:lang w:eastAsia="ru-RU"/>
        </w:rPr>
        <w:t>1. Создать муниципальную межведомственную экспертную группу по профилактике социального сиротства в вопросах обоснованности помещения детей в учреждения (нахождения детей в учреждениях) со стационарной формой пребывания, а также работы с родителями, принявшими решение восстановиться (отменить ограничение) в родительских правах, в следующем составе:</w:t>
      </w:r>
    </w:p>
    <w:p w:rsidR="007C3B03" w:rsidRPr="007C3B03" w:rsidRDefault="007C3B03" w:rsidP="007C3B03">
      <w:pPr>
        <w:spacing w:line="247" w:lineRule="auto"/>
        <w:ind w:right="-2" w:firstLine="851"/>
        <w:jc w:val="both"/>
        <w:rPr>
          <w:sz w:val="24"/>
          <w:szCs w:val="24"/>
        </w:rPr>
      </w:pPr>
      <w:r w:rsidRPr="007C3B03">
        <w:rPr>
          <w:color w:val="000000"/>
          <w:sz w:val="24"/>
          <w:szCs w:val="24"/>
          <w:lang w:eastAsia="ru-RU"/>
        </w:rPr>
        <w:t xml:space="preserve">Председатель межведомственной экспертной группы - </w:t>
      </w:r>
      <w:r w:rsidRPr="007C3B03">
        <w:rPr>
          <w:sz w:val="24"/>
          <w:szCs w:val="24"/>
        </w:rPr>
        <w:t>заместитель Главы Администрации Печорского муниципального округа, курирующий вопросы социальной сферы;</w:t>
      </w:r>
    </w:p>
    <w:p w:rsidR="007C3B03" w:rsidRPr="007C3B03" w:rsidRDefault="007C3B03" w:rsidP="007C3B03">
      <w:pPr>
        <w:spacing w:line="247" w:lineRule="auto"/>
        <w:ind w:right="-2" w:firstLine="851"/>
        <w:jc w:val="both"/>
        <w:rPr>
          <w:sz w:val="24"/>
          <w:szCs w:val="24"/>
        </w:rPr>
      </w:pPr>
      <w:r w:rsidRPr="007C3B03">
        <w:rPr>
          <w:sz w:val="24"/>
          <w:szCs w:val="24"/>
        </w:rPr>
        <w:t>Заместитель председателя межведомственной экспертной группы - начальник Территориального отдела по Печорскому району Министерства социальной защиты населения Псковской области, (по согласованию);</w:t>
      </w:r>
    </w:p>
    <w:p w:rsidR="007C3B03" w:rsidRPr="007C3B03" w:rsidRDefault="007C3B03" w:rsidP="007C3B03">
      <w:pPr>
        <w:spacing w:line="247" w:lineRule="auto"/>
        <w:ind w:right="-2" w:firstLine="851"/>
        <w:jc w:val="both"/>
        <w:rPr>
          <w:sz w:val="24"/>
          <w:szCs w:val="24"/>
        </w:rPr>
      </w:pPr>
      <w:r w:rsidRPr="007C3B03">
        <w:rPr>
          <w:sz w:val="24"/>
          <w:szCs w:val="24"/>
        </w:rPr>
        <w:t>Секретарь межведомственной экспертной группы – специалист, Территориального отдела по Печорскому району Министерства социальной защиты населения Псковской области, (по согласованию).</w:t>
      </w:r>
    </w:p>
    <w:p w:rsidR="007C3B03" w:rsidRPr="007C3B03" w:rsidRDefault="007C3B03" w:rsidP="007C3B03">
      <w:pPr>
        <w:spacing w:line="247" w:lineRule="auto"/>
        <w:ind w:right="-2" w:firstLine="851"/>
        <w:jc w:val="both"/>
        <w:rPr>
          <w:sz w:val="24"/>
          <w:szCs w:val="24"/>
          <w:u w:val="single"/>
        </w:rPr>
      </w:pPr>
      <w:r w:rsidRPr="007C3B03">
        <w:rPr>
          <w:sz w:val="24"/>
          <w:szCs w:val="24"/>
          <w:u w:val="single"/>
        </w:rPr>
        <w:t>Члены</w:t>
      </w:r>
      <w:r w:rsidRPr="007C3B03">
        <w:rPr>
          <w:sz w:val="24"/>
          <w:szCs w:val="24"/>
        </w:rPr>
        <w:t xml:space="preserve"> </w:t>
      </w:r>
      <w:r w:rsidRPr="007C3B03">
        <w:rPr>
          <w:sz w:val="24"/>
          <w:szCs w:val="24"/>
          <w:u w:val="single"/>
        </w:rPr>
        <w:t>межведомственной экспертной группы:</w:t>
      </w:r>
    </w:p>
    <w:p w:rsidR="007C3B03" w:rsidRPr="007C3B03" w:rsidRDefault="007C3B03" w:rsidP="007C3B03">
      <w:pPr>
        <w:spacing w:line="247" w:lineRule="auto"/>
        <w:ind w:right="-2" w:firstLine="851"/>
        <w:jc w:val="both"/>
        <w:rPr>
          <w:color w:val="000000"/>
          <w:sz w:val="24"/>
          <w:szCs w:val="24"/>
          <w:lang w:eastAsia="ru-RU"/>
        </w:rPr>
      </w:pPr>
      <w:r w:rsidRPr="007C3B03">
        <w:rPr>
          <w:color w:val="000000"/>
          <w:sz w:val="24"/>
          <w:szCs w:val="24"/>
          <w:lang w:eastAsia="ru-RU"/>
        </w:rPr>
        <w:t>Представитель ОУУП и ПДН МО МВД России «Печорский» (по согласованию);</w:t>
      </w:r>
    </w:p>
    <w:p w:rsidR="007C3B03" w:rsidRPr="007C3B03" w:rsidRDefault="007C3B03" w:rsidP="007C3B03">
      <w:pPr>
        <w:spacing w:line="247" w:lineRule="auto"/>
        <w:ind w:right="-2" w:firstLine="851"/>
        <w:jc w:val="both"/>
        <w:rPr>
          <w:color w:val="000000"/>
          <w:sz w:val="24"/>
          <w:szCs w:val="24"/>
          <w:lang w:eastAsia="ru-RU"/>
        </w:rPr>
      </w:pPr>
      <w:r w:rsidRPr="007C3B03">
        <w:rPr>
          <w:color w:val="000000"/>
          <w:sz w:val="24"/>
          <w:szCs w:val="24"/>
          <w:lang w:eastAsia="ru-RU"/>
        </w:rPr>
        <w:lastRenderedPageBreak/>
        <w:t xml:space="preserve">Врач-педиатр ГБУЗ ПО «Псковская межрайонная больница» - филиал «Печорский» (по согласованию); </w:t>
      </w:r>
    </w:p>
    <w:p w:rsidR="007C3B03" w:rsidRPr="007C3B03" w:rsidRDefault="007C3B03" w:rsidP="007C3B03">
      <w:pPr>
        <w:spacing w:line="247" w:lineRule="auto"/>
        <w:ind w:right="-2" w:firstLine="851"/>
        <w:jc w:val="both"/>
        <w:rPr>
          <w:color w:val="000000"/>
          <w:sz w:val="24"/>
          <w:szCs w:val="24"/>
          <w:lang w:eastAsia="ru-RU"/>
        </w:rPr>
      </w:pPr>
      <w:r w:rsidRPr="007C3B03">
        <w:rPr>
          <w:color w:val="000000"/>
          <w:sz w:val="24"/>
          <w:szCs w:val="24"/>
          <w:lang w:eastAsia="ru-RU"/>
        </w:rPr>
        <w:t>Представитель ГБУСО ПО «Центр помощи детям, оставшимся без попечения родителей, Печорского района»</w:t>
      </w:r>
      <w:r w:rsidRPr="007C3B03">
        <w:rPr>
          <w:sz w:val="24"/>
          <w:szCs w:val="24"/>
        </w:rPr>
        <w:t xml:space="preserve"> </w:t>
      </w:r>
      <w:r w:rsidRPr="007C3B03">
        <w:rPr>
          <w:color w:val="000000"/>
          <w:sz w:val="24"/>
          <w:szCs w:val="24"/>
          <w:lang w:eastAsia="ru-RU"/>
        </w:rPr>
        <w:t>(по согласованию);</w:t>
      </w:r>
    </w:p>
    <w:p w:rsidR="007C3B03" w:rsidRPr="007C3B03" w:rsidRDefault="007C3B03" w:rsidP="007C3B03">
      <w:pPr>
        <w:spacing w:line="247" w:lineRule="auto"/>
        <w:ind w:right="-2" w:firstLine="851"/>
        <w:jc w:val="both"/>
        <w:rPr>
          <w:color w:val="000000"/>
          <w:sz w:val="24"/>
          <w:szCs w:val="24"/>
          <w:lang w:eastAsia="ru-RU"/>
        </w:rPr>
      </w:pPr>
      <w:r w:rsidRPr="007C3B03">
        <w:rPr>
          <w:color w:val="000000"/>
          <w:sz w:val="24"/>
          <w:szCs w:val="24"/>
          <w:lang w:eastAsia="ru-RU"/>
        </w:rPr>
        <w:t>Заведующий отделением социальной помощи семьям и детям ГКУСО ПО «Центра социального обслуживания населения Печорского района» (по согласованию);</w:t>
      </w:r>
    </w:p>
    <w:p w:rsidR="007C3B03" w:rsidRPr="007C3B03" w:rsidRDefault="007C3B03" w:rsidP="007C3B03">
      <w:pPr>
        <w:spacing w:line="247" w:lineRule="auto"/>
        <w:ind w:right="-2" w:firstLine="851"/>
        <w:jc w:val="both"/>
        <w:rPr>
          <w:color w:val="000000"/>
          <w:sz w:val="24"/>
          <w:szCs w:val="24"/>
          <w:lang w:eastAsia="ru-RU"/>
        </w:rPr>
      </w:pPr>
      <w:r w:rsidRPr="007C3B03">
        <w:rPr>
          <w:color w:val="000000"/>
          <w:sz w:val="24"/>
          <w:szCs w:val="24"/>
          <w:lang w:eastAsia="ru-RU"/>
        </w:rPr>
        <w:t>Представитель Управления образования Администрации Печорского муниципального округа;</w:t>
      </w:r>
    </w:p>
    <w:p w:rsidR="007C3B03" w:rsidRPr="007C3B03" w:rsidRDefault="007C3B03" w:rsidP="007C3B03">
      <w:pPr>
        <w:spacing w:line="247" w:lineRule="auto"/>
        <w:ind w:right="-2" w:firstLine="851"/>
        <w:jc w:val="both"/>
        <w:rPr>
          <w:color w:val="000000"/>
          <w:sz w:val="24"/>
          <w:szCs w:val="24"/>
          <w:lang w:eastAsia="ru-RU"/>
        </w:rPr>
      </w:pPr>
      <w:r w:rsidRPr="007C3B03">
        <w:rPr>
          <w:color w:val="000000"/>
          <w:sz w:val="24"/>
          <w:szCs w:val="24"/>
          <w:lang w:eastAsia="ru-RU"/>
        </w:rPr>
        <w:t>Ответственный секретарь КпДНиЗП Администрации Печорского муниципального округа.</w:t>
      </w:r>
    </w:p>
    <w:p w:rsidR="007C3B03" w:rsidRPr="007C3B03" w:rsidRDefault="007C3B03" w:rsidP="007C3B03">
      <w:pPr>
        <w:spacing w:line="247" w:lineRule="auto"/>
        <w:ind w:right="-2" w:firstLine="851"/>
        <w:jc w:val="both"/>
        <w:rPr>
          <w:color w:val="000000"/>
          <w:sz w:val="24"/>
          <w:szCs w:val="24"/>
          <w:lang w:eastAsia="ru-RU"/>
        </w:rPr>
      </w:pPr>
      <w:r w:rsidRPr="007C3B03">
        <w:rPr>
          <w:color w:val="000000"/>
          <w:sz w:val="24"/>
          <w:szCs w:val="24"/>
          <w:lang w:eastAsia="ru-RU"/>
        </w:rPr>
        <w:t>2. Утвердить Положение о муниципальной межведомственной экспертной группе по профилактике социального сиротства в вопросах обоснованности помещения детей в учреждения (нахождения детей в учреждениях) со стационарной формой пребывания, а также работы с родителями, принявшими решение восстановиться (отменить ограничение) в родительских правах (с Приложениями № 1, 2, 3, 4).</w:t>
      </w:r>
    </w:p>
    <w:p w:rsidR="007C3B03" w:rsidRPr="007C3B03" w:rsidRDefault="007C3B03" w:rsidP="007C3B03">
      <w:pPr>
        <w:spacing w:line="247" w:lineRule="auto"/>
        <w:ind w:right="-2" w:firstLine="851"/>
        <w:jc w:val="both"/>
        <w:rPr>
          <w:color w:val="000000"/>
          <w:sz w:val="24"/>
          <w:szCs w:val="24"/>
          <w:lang w:eastAsia="ru-RU"/>
        </w:rPr>
      </w:pPr>
      <w:r w:rsidRPr="007C3B03">
        <w:rPr>
          <w:color w:val="000000"/>
          <w:sz w:val="24"/>
          <w:szCs w:val="24"/>
          <w:lang w:eastAsia="ru-RU"/>
        </w:rPr>
        <w:t>3. Настоящее постановление подлежит официальному обнародованию и размещению в сети Интернет и на официальном сайте.</w:t>
      </w:r>
    </w:p>
    <w:p w:rsidR="00AA0B33" w:rsidRPr="007C3B03" w:rsidRDefault="007C3B03" w:rsidP="007C3B03">
      <w:pPr>
        <w:rPr>
          <w:rFonts w:eastAsia="Calibri"/>
          <w:sz w:val="24"/>
          <w:szCs w:val="24"/>
        </w:rPr>
      </w:pPr>
      <w:r w:rsidRPr="007C3B03">
        <w:rPr>
          <w:color w:val="000000"/>
          <w:sz w:val="24"/>
          <w:szCs w:val="24"/>
          <w:lang w:eastAsia="ru-RU"/>
        </w:rPr>
        <w:t>4. Контроль, за исполнением настоящего постановления, возлагаю на заместителя Главы Администрации Печорского муниципального округа, курирующего вопросы социальной сферы.</w:t>
      </w:r>
    </w:p>
    <w:p w:rsidR="00694BCA" w:rsidRPr="00A61F06" w:rsidRDefault="00694BCA" w:rsidP="00945FBD">
      <w:pPr>
        <w:ind w:right="-1047"/>
        <w:jc w:val="both"/>
        <w:rPr>
          <w:sz w:val="26"/>
          <w:szCs w:val="26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23563F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883BBD" w:rsidRDefault="0025372F" w:rsidP="00AA472F">
      <w:pPr>
        <w:rPr>
          <w:bCs/>
          <w:sz w:val="24"/>
          <w:szCs w:val="24"/>
        </w:rPr>
      </w:pPr>
      <w:r w:rsidRPr="00A41B72">
        <w:rPr>
          <w:sz w:val="24"/>
          <w:szCs w:val="24"/>
        </w:rPr>
        <w:t xml:space="preserve">Управляющий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A41B72">
        <w:rPr>
          <w:sz w:val="24"/>
          <w:szCs w:val="24"/>
        </w:rPr>
        <w:t xml:space="preserve">             </w:t>
      </w:r>
      <w:r w:rsidR="00A61F06" w:rsidRPr="00A41B72">
        <w:rPr>
          <w:sz w:val="24"/>
          <w:szCs w:val="24"/>
        </w:rPr>
        <w:t xml:space="preserve"> </w:t>
      </w:r>
      <w:r w:rsidRPr="00A41B72">
        <w:rPr>
          <w:sz w:val="24"/>
          <w:szCs w:val="24"/>
        </w:rPr>
        <w:t>А.Л. Мирошниченко</w:t>
      </w:r>
      <w:r w:rsidR="00C74911" w:rsidRPr="00A41B72">
        <w:rPr>
          <w:bCs/>
          <w:sz w:val="24"/>
          <w:szCs w:val="24"/>
        </w:rPr>
        <w:t xml:space="preserve"> </w:t>
      </w:r>
    </w:p>
    <w:p w:rsidR="00883BBD" w:rsidRDefault="00883BBD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p w:rsidR="007C3B03" w:rsidRDefault="007C3B03" w:rsidP="001307B6"/>
    <w:tbl>
      <w:tblPr>
        <w:tblW w:w="5372" w:type="dxa"/>
        <w:tblInd w:w="108" w:type="dxa"/>
        <w:tblLayout w:type="fixed"/>
        <w:tblLook w:val="04A0"/>
      </w:tblPr>
      <w:tblGrid>
        <w:gridCol w:w="5372"/>
      </w:tblGrid>
      <w:tr w:rsidR="007C3B03" w:rsidRPr="00EF24DF" w:rsidTr="007919CF">
        <w:trPr>
          <w:trHeight w:val="426"/>
        </w:trPr>
        <w:tc>
          <w:tcPr>
            <w:tcW w:w="5372" w:type="dxa"/>
          </w:tcPr>
          <w:p w:rsidR="007C3B03" w:rsidRPr="00EF24DF" w:rsidRDefault="007C3B03" w:rsidP="00767224">
            <w:pPr>
              <w:rPr>
                <w:sz w:val="24"/>
                <w:szCs w:val="24"/>
              </w:rPr>
            </w:pPr>
          </w:p>
        </w:tc>
      </w:tr>
    </w:tbl>
    <w:p w:rsidR="007C3B03" w:rsidRPr="00EF24DF" w:rsidRDefault="007C3B03" w:rsidP="007C3B03">
      <w:pPr>
        <w:jc w:val="center"/>
        <w:rPr>
          <w:b/>
          <w:bCs/>
          <w:sz w:val="24"/>
          <w:szCs w:val="24"/>
        </w:rPr>
      </w:pPr>
      <w:r w:rsidRPr="00EF24DF">
        <w:rPr>
          <w:b/>
          <w:bCs/>
          <w:sz w:val="24"/>
          <w:szCs w:val="24"/>
        </w:rPr>
        <w:t>ПОЛОЖЕНИЕ</w:t>
      </w:r>
    </w:p>
    <w:p w:rsidR="007C3B03" w:rsidRPr="00EF24DF" w:rsidRDefault="007C3B03" w:rsidP="007C3B03">
      <w:pPr>
        <w:spacing w:line="249" w:lineRule="auto"/>
        <w:jc w:val="center"/>
        <w:rPr>
          <w:b/>
          <w:color w:val="000000"/>
          <w:sz w:val="24"/>
          <w:szCs w:val="24"/>
          <w:lang w:eastAsia="ru-RU"/>
        </w:rPr>
      </w:pPr>
      <w:r w:rsidRPr="00EF24DF">
        <w:rPr>
          <w:b/>
          <w:bCs/>
          <w:sz w:val="24"/>
          <w:szCs w:val="24"/>
        </w:rPr>
        <w:t xml:space="preserve">о муниципальной </w:t>
      </w:r>
      <w:r w:rsidRPr="00EF24DF">
        <w:rPr>
          <w:b/>
          <w:sz w:val="24"/>
          <w:szCs w:val="24"/>
        </w:rPr>
        <w:t>межведомственной экспертной группе                           по профилактике социального сиротства в вопросах обоснованности помещения детей</w:t>
      </w:r>
      <w:r w:rsidR="00EF24DF" w:rsidRPr="00EF24DF">
        <w:rPr>
          <w:b/>
          <w:sz w:val="24"/>
          <w:szCs w:val="24"/>
        </w:rPr>
        <w:t xml:space="preserve"> </w:t>
      </w:r>
      <w:r w:rsidRPr="00EF24DF">
        <w:rPr>
          <w:b/>
          <w:bCs/>
          <w:sz w:val="24"/>
          <w:szCs w:val="24"/>
        </w:rPr>
        <w:t xml:space="preserve">в учреждения (нахождения детей в учреждениях) со стационарной формой пребывания, а также </w:t>
      </w:r>
      <w:r w:rsidRPr="00EF24DF">
        <w:rPr>
          <w:b/>
          <w:color w:val="000000"/>
          <w:sz w:val="24"/>
          <w:szCs w:val="24"/>
          <w:lang w:eastAsia="ru-RU"/>
        </w:rPr>
        <w:t>работы с родителями, принявшими решение восстановиться (отменить ограничение) в родительских правах</w:t>
      </w:r>
    </w:p>
    <w:p w:rsidR="007C3B03" w:rsidRPr="00EF24DF" w:rsidRDefault="007C3B03" w:rsidP="007C3B03">
      <w:pPr>
        <w:jc w:val="center"/>
        <w:rPr>
          <w:sz w:val="24"/>
          <w:szCs w:val="24"/>
        </w:rPr>
      </w:pPr>
    </w:p>
    <w:p w:rsidR="007C3B03" w:rsidRPr="00EF24DF" w:rsidRDefault="007C3B03" w:rsidP="007C3B03">
      <w:pPr>
        <w:jc w:val="center"/>
        <w:rPr>
          <w:b/>
          <w:sz w:val="24"/>
          <w:szCs w:val="24"/>
        </w:rPr>
      </w:pPr>
      <w:r w:rsidRPr="00EF24DF">
        <w:rPr>
          <w:b/>
          <w:sz w:val="24"/>
          <w:szCs w:val="24"/>
          <w:lang w:val="en-US"/>
        </w:rPr>
        <w:t>I</w:t>
      </w:r>
      <w:r w:rsidRPr="00EF24DF">
        <w:rPr>
          <w:b/>
          <w:sz w:val="24"/>
          <w:szCs w:val="24"/>
        </w:rPr>
        <w:t>. Общие положения</w:t>
      </w:r>
    </w:p>
    <w:p w:rsidR="007C3B03" w:rsidRPr="00EF24DF" w:rsidRDefault="007C3B03" w:rsidP="007C3B03">
      <w:pPr>
        <w:jc w:val="center"/>
        <w:rPr>
          <w:b/>
          <w:sz w:val="24"/>
          <w:szCs w:val="24"/>
        </w:rPr>
      </w:pPr>
    </w:p>
    <w:p w:rsidR="007C3B03" w:rsidRPr="00EF24DF" w:rsidRDefault="007C3B03" w:rsidP="007C3B03">
      <w:pPr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1.1.Муниципальная межведомственная экспертная группа (далее – межведомственная группа) создается в целях реализации основополагающего права ребенка жить и воспитываться в семье.</w:t>
      </w: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bCs/>
          <w:sz w:val="24"/>
          <w:szCs w:val="24"/>
        </w:rPr>
      </w:pPr>
      <w:r w:rsidRPr="00EF24DF">
        <w:rPr>
          <w:sz w:val="24"/>
          <w:szCs w:val="24"/>
        </w:rPr>
        <w:t>1.2.Деятельность межведомственной группы направлена на проведение эффективной работы с семьями, в которых имеется высокий риск временного помещения детей в организацию для детей-сирот и детей, оставшихся без попечения родителей, учреждения здравоохранения, а также с</w:t>
      </w:r>
      <w:r w:rsidRPr="00EF24DF">
        <w:rPr>
          <w:bCs/>
          <w:sz w:val="24"/>
          <w:szCs w:val="24"/>
        </w:rPr>
        <w:t>пециализированные учреждения для несовершеннолетних, нуждающихся в социальной реабилитации, содействие семейному устройству детей, воспитывающихся в организациях для детей-сирот и детей, оставшихся без попечения родителей.</w:t>
      </w:r>
    </w:p>
    <w:p w:rsidR="007C3B03" w:rsidRPr="00EF24DF" w:rsidRDefault="007C3B03" w:rsidP="007C3B03">
      <w:pPr>
        <w:pStyle w:val="a7"/>
        <w:tabs>
          <w:tab w:val="left" w:pos="1276"/>
        </w:tabs>
        <w:spacing w:line="264" w:lineRule="auto"/>
        <w:ind w:firstLine="709"/>
        <w:rPr>
          <w:sz w:val="24"/>
          <w:szCs w:val="24"/>
        </w:rPr>
      </w:pPr>
      <w:r w:rsidRPr="00EF24DF">
        <w:rPr>
          <w:sz w:val="24"/>
          <w:szCs w:val="24"/>
        </w:rPr>
        <w:t>1.3. Правовую основу деятельности межведомственной группы составляют Конституция Российской Федерации, Семейный кодекс Российской Федерации, федеральные законы, нормативные правовые акты Псковской области, муниципальные правовые акты, а также настоящее Положение.</w:t>
      </w:r>
    </w:p>
    <w:p w:rsidR="007C3B03" w:rsidRPr="00EF24DF" w:rsidRDefault="007C3B03" w:rsidP="007C3B03">
      <w:pPr>
        <w:tabs>
          <w:tab w:val="left" w:pos="0"/>
          <w:tab w:val="left" w:pos="993"/>
          <w:tab w:val="left" w:pos="1134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 xml:space="preserve">1.4. Положение о межведомственной группе, а также ее состав утверждаются правовым актом </w:t>
      </w:r>
      <w:r w:rsidRPr="00EF24DF">
        <w:rPr>
          <w:sz w:val="24"/>
          <w:szCs w:val="24"/>
        </w:rPr>
        <w:t>муниципального округа</w:t>
      </w:r>
      <w:r w:rsidRPr="00EF24DF">
        <w:rPr>
          <w:bCs/>
          <w:sz w:val="24"/>
          <w:szCs w:val="24"/>
        </w:rPr>
        <w:t>.</w:t>
      </w:r>
    </w:p>
    <w:p w:rsidR="007C3B03" w:rsidRPr="00EF24DF" w:rsidRDefault="007C3B03" w:rsidP="007C3B03">
      <w:pPr>
        <w:tabs>
          <w:tab w:val="left" w:pos="0"/>
          <w:tab w:val="left" w:pos="993"/>
          <w:tab w:val="left" w:pos="1134"/>
        </w:tabs>
        <w:spacing w:line="264" w:lineRule="auto"/>
        <w:ind w:firstLine="709"/>
        <w:jc w:val="both"/>
        <w:rPr>
          <w:bCs/>
          <w:sz w:val="24"/>
          <w:szCs w:val="24"/>
        </w:rPr>
      </w:pPr>
    </w:p>
    <w:p w:rsidR="007C3B03" w:rsidRPr="00EF24DF" w:rsidRDefault="007C3B03" w:rsidP="007C3B03">
      <w:pPr>
        <w:tabs>
          <w:tab w:val="left" w:pos="0"/>
          <w:tab w:val="left" w:pos="993"/>
          <w:tab w:val="left" w:pos="1134"/>
        </w:tabs>
        <w:spacing w:line="264" w:lineRule="auto"/>
        <w:jc w:val="center"/>
        <w:rPr>
          <w:b/>
          <w:sz w:val="24"/>
          <w:szCs w:val="24"/>
        </w:rPr>
      </w:pPr>
      <w:r w:rsidRPr="00EF24DF">
        <w:rPr>
          <w:b/>
          <w:bCs/>
          <w:sz w:val="24"/>
          <w:szCs w:val="24"/>
        </w:rPr>
        <w:t xml:space="preserve">II. Цели и задачи деятельности </w:t>
      </w:r>
      <w:r w:rsidRPr="00EF24DF">
        <w:rPr>
          <w:b/>
          <w:sz w:val="24"/>
          <w:szCs w:val="24"/>
        </w:rPr>
        <w:t>межведомственной группы</w:t>
      </w:r>
    </w:p>
    <w:p w:rsidR="007C3B03" w:rsidRPr="00EF24DF" w:rsidRDefault="007C3B03" w:rsidP="007C3B03">
      <w:pPr>
        <w:tabs>
          <w:tab w:val="left" w:pos="0"/>
          <w:tab w:val="left" w:pos="993"/>
          <w:tab w:val="left" w:pos="1134"/>
        </w:tabs>
        <w:spacing w:line="264" w:lineRule="auto"/>
        <w:jc w:val="center"/>
        <w:rPr>
          <w:b/>
          <w:sz w:val="24"/>
          <w:szCs w:val="24"/>
        </w:rPr>
      </w:pPr>
    </w:p>
    <w:p w:rsidR="007C3B03" w:rsidRPr="00EF24DF" w:rsidRDefault="007C3B03" w:rsidP="007C3B03">
      <w:pPr>
        <w:pStyle w:val="af4"/>
        <w:spacing w:after="0" w:line="264" w:lineRule="auto"/>
        <w:ind w:left="0" w:firstLine="709"/>
        <w:contextualSpacing/>
        <w:jc w:val="both"/>
        <w:rPr>
          <w:sz w:val="24"/>
          <w:szCs w:val="24"/>
        </w:rPr>
      </w:pPr>
      <w:r w:rsidRPr="00EF24DF">
        <w:rPr>
          <w:b/>
          <w:sz w:val="24"/>
          <w:szCs w:val="24"/>
        </w:rPr>
        <w:t>2.1. Целями межведомственной группы являются</w:t>
      </w:r>
      <w:r w:rsidRPr="00EF24DF">
        <w:rPr>
          <w:sz w:val="24"/>
          <w:szCs w:val="24"/>
        </w:rPr>
        <w:t xml:space="preserve">: 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contextualSpacing/>
        <w:jc w:val="both"/>
        <w:rPr>
          <w:bCs/>
          <w:sz w:val="24"/>
          <w:szCs w:val="24"/>
        </w:rPr>
      </w:pPr>
      <w:r w:rsidRPr="00EF24DF">
        <w:rPr>
          <w:sz w:val="24"/>
          <w:szCs w:val="24"/>
        </w:rPr>
        <w:t>2.1.1. Оценка ситуации и принятие решений обоснованности помещения, нахождения детей в государственные организации для детей-сирот и детей, оставшихся без попечения родителей, учреждения здравоохранения, а также с</w:t>
      </w:r>
      <w:r w:rsidRPr="00EF24DF">
        <w:rPr>
          <w:bCs/>
          <w:sz w:val="24"/>
          <w:szCs w:val="24"/>
        </w:rPr>
        <w:t>пециализированные учреждения для несовершеннолетних, нуждающихся в социальной реабилитации</w:t>
      </w:r>
      <w:r w:rsidR="00437570">
        <w:rPr>
          <w:bCs/>
          <w:sz w:val="24"/>
          <w:szCs w:val="24"/>
        </w:rPr>
        <w:t xml:space="preserve"> </w:t>
      </w:r>
      <w:r w:rsidRPr="00EF24DF">
        <w:rPr>
          <w:bCs/>
          <w:sz w:val="24"/>
          <w:szCs w:val="24"/>
        </w:rPr>
        <w:t xml:space="preserve">(в соответствии с порядком проведения межведомственной группы                по вопросу </w:t>
      </w:r>
      <w:r w:rsidRPr="00EF24DF">
        <w:rPr>
          <w:sz w:val="24"/>
          <w:szCs w:val="24"/>
        </w:rPr>
        <w:t xml:space="preserve">обоснованности помещения детей </w:t>
      </w:r>
      <w:r w:rsidRPr="00EF24DF">
        <w:rPr>
          <w:bCs/>
          <w:sz w:val="24"/>
          <w:szCs w:val="24"/>
        </w:rPr>
        <w:t xml:space="preserve">в учреждения (нахождения детей в учреждениях) со стационарной формой пребывания – </w:t>
      </w:r>
      <w:r w:rsidRPr="00EF24DF">
        <w:rPr>
          <w:b/>
          <w:bCs/>
          <w:sz w:val="24"/>
          <w:szCs w:val="24"/>
        </w:rPr>
        <w:t>Приложение № 1</w:t>
      </w:r>
      <w:r w:rsidRPr="00EF24DF">
        <w:rPr>
          <w:bCs/>
          <w:sz w:val="24"/>
          <w:szCs w:val="24"/>
        </w:rPr>
        <w:t>)</w:t>
      </w:r>
      <w:r w:rsidRPr="00EF24DF">
        <w:rPr>
          <w:sz w:val="24"/>
          <w:szCs w:val="24"/>
        </w:rPr>
        <w:t>.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 xml:space="preserve"> 2.1.2. Организация комплексной помощи семье, направленной на вывод семьи из трудной жизненной ситуации и социально опасного положения. 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2.1.3. Оказание помощи родителям, принявшим решение восстановиться (отменить ограничение) в родительских правах</w:t>
      </w:r>
      <w:r w:rsidRPr="00EF24DF">
        <w:rPr>
          <w:color w:val="000000"/>
          <w:sz w:val="24"/>
          <w:szCs w:val="24"/>
          <w:lang w:eastAsia="ru-RU"/>
        </w:rPr>
        <w:t>(в соответствии с алгоритмом по работе с родителями, лишенными родительских прав, ограниченными в родительских правах, направленной</w:t>
      </w:r>
      <w:r w:rsidR="00437570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 xml:space="preserve">на восстановление или отмену ограничения в родительских правах – </w:t>
      </w:r>
      <w:r w:rsidRPr="00EF24DF">
        <w:rPr>
          <w:b/>
          <w:color w:val="000000"/>
          <w:sz w:val="24"/>
          <w:szCs w:val="24"/>
          <w:lang w:eastAsia="ru-RU"/>
        </w:rPr>
        <w:t>Приложение №2</w:t>
      </w:r>
      <w:r w:rsidRPr="00EF24DF">
        <w:rPr>
          <w:color w:val="000000"/>
          <w:sz w:val="24"/>
          <w:szCs w:val="24"/>
          <w:lang w:eastAsia="ru-RU"/>
        </w:rPr>
        <w:t>)</w:t>
      </w:r>
      <w:r w:rsidRPr="00EF24DF">
        <w:rPr>
          <w:sz w:val="24"/>
          <w:szCs w:val="24"/>
        </w:rPr>
        <w:t xml:space="preserve">. 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sz w:val="24"/>
          <w:szCs w:val="24"/>
        </w:rPr>
      </w:pP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sz w:val="24"/>
          <w:szCs w:val="24"/>
        </w:rPr>
      </w:pPr>
      <w:r w:rsidRPr="00EF24DF">
        <w:rPr>
          <w:b/>
          <w:sz w:val="24"/>
          <w:szCs w:val="24"/>
        </w:rPr>
        <w:t>2.2.  Задачами межведомственной группы являются</w:t>
      </w:r>
      <w:r w:rsidRPr="00EF24DF">
        <w:rPr>
          <w:sz w:val="24"/>
          <w:szCs w:val="24"/>
        </w:rPr>
        <w:t xml:space="preserve">: </w:t>
      </w:r>
      <w:bookmarkStart w:id="0" w:name="_GoBack"/>
      <w:bookmarkEnd w:id="0"/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 xml:space="preserve">2.2.1. Сохранение или оперативное восстановление для ребенка ситуации проживания в семье (приоритетно кровной) в случаях возникновения трудных жизненных </w:t>
      </w:r>
      <w:r w:rsidRPr="00EF24DF">
        <w:rPr>
          <w:sz w:val="24"/>
          <w:szCs w:val="24"/>
        </w:rPr>
        <w:lastRenderedPageBreak/>
        <w:t xml:space="preserve">обстоятельств, появления риска помещения в организации для детей-сирот, в учреждения здравоохранения и социального обслуживания семьи и детей. 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2.2.2. Решение проблем, связанных со своевременным выявлением семейного неблагополучия, воспитанием, обучением, социальной адаптацией и интеграцией в обществе детей в том числе, оказание помощи в рамках деятельности социальной службы.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 xml:space="preserve">2.2.3. </w:t>
      </w:r>
      <w:r w:rsidRPr="00EF24DF">
        <w:rPr>
          <w:color w:val="000000"/>
          <w:sz w:val="24"/>
          <w:szCs w:val="24"/>
          <w:lang w:eastAsia="ru-RU"/>
        </w:rPr>
        <w:t>Индивидуальная работа с родителями, лишенными (ограниченными) родительских прав,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>в случае принятия такими родителями решения о восстановлении (отмене ограничения) в родительских правах.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rPr>
          <w:b/>
          <w:bCs/>
          <w:sz w:val="24"/>
          <w:szCs w:val="24"/>
        </w:rPr>
      </w:pP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jc w:val="center"/>
        <w:rPr>
          <w:b/>
          <w:sz w:val="24"/>
          <w:szCs w:val="24"/>
        </w:rPr>
      </w:pPr>
      <w:r w:rsidRPr="00EF24DF">
        <w:rPr>
          <w:b/>
          <w:bCs/>
          <w:sz w:val="24"/>
          <w:szCs w:val="24"/>
          <w:lang w:val="en-US"/>
        </w:rPr>
        <w:t>III</w:t>
      </w:r>
      <w:r w:rsidRPr="00EF24DF">
        <w:rPr>
          <w:b/>
          <w:bCs/>
          <w:sz w:val="24"/>
          <w:szCs w:val="24"/>
        </w:rPr>
        <w:t xml:space="preserve">. </w:t>
      </w:r>
      <w:r w:rsidRPr="00EF24DF">
        <w:rPr>
          <w:b/>
          <w:sz w:val="24"/>
          <w:szCs w:val="24"/>
        </w:rPr>
        <w:t xml:space="preserve">Структура и организация деятельности 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jc w:val="center"/>
        <w:rPr>
          <w:b/>
          <w:bCs/>
          <w:sz w:val="24"/>
          <w:szCs w:val="24"/>
        </w:rPr>
      </w:pPr>
      <w:r w:rsidRPr="00EF24DF">
        <w:rPr>
          <w:b/>
          <w:sz w:val="24"/>
          <w:szCs w:val="24"/>
        </w:rPr>
        <w:t xml:space="preserve">межведомственной </w:t>
      </w:r>
      <w:r w:rsidRPr="00EF24DF">
        <w:rPr>
          <w:b/>
          <w:bCs/>
          <w:sz w:val="24"/>
          <w:szCs w:val="24"/>
        </w:rPr>
        <w:t>группы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jc w:val="center"/>
        <w:rPr>
          <w:sz w:val="24"/>
          <w:szCs w:val="24"/>
        </w:rPr>
      </w:pP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contextualSpacing/>
        <w:jc w:val="both"/>
        <w:rPr>
          <w:sz w:val="24"/>
          <w:szCs w:val="24"/>
        </w:rPr>
      </w:pPr>
      <w:r w:rsidRPr="00EF24DF">
        <w:rPr>
          <w:sz w:val="24"/>
          <w:szCs w:val="24"/>
        </w:rPr>
        <w:t>3. В состав межведомственной группы входят председатель, заместитель (заместители) председателя, секретарь и члены межведомственной группы.</w:t>
      </w:r>
    </w:p>
    <w:p w:rsidR="007C3B03" w:rsidRPr="00EF24DF" w:rsidRDefault="007C3B03" w:rsidP="007C3B03">
      <w:pPr>
        <w:autoSpaceDN w:val="0"/>
        <w:adjustRightInd w:val="0"/>
        <w:spacing w:line="264" w:lineRule="auto"/>
        <w:contextualSpacing/>
        <w:jc w:val="both"/>
        <w:rPr>
          <w:color w:val="1A1A1A"/>
          <w:sz w:val="24"/>
          <w:szCs w:val="24"/>
        </w:rPr>
      </w:pPr>
      <w:r w:rsidRPr="00EF24DF">
        <w:rPr>
          <w:sz w:val="24"/>
          <w:szCs w:val="24"/>
        </w:rPr>
        <w:tab/>
        <w:t>3.1. Возглавляет межведомственную группу председатель -</w:t>
      </w:r>
      <w:r w:rsidRPr="00EF24DF">
        <w:rPr>
          <w:color w:val="1A1A1A"/>
          <w:sz w:val="24"/>
          <w:szCs w:val="24"/>
        </w:rPr>
        <w:t xml:space="preserve"> заместитель главы </w:t>
      </w:r>
      <w:r w:rsidRPr="00EF24DF">
        <w:rPr>
          <w:bCs/>
          <w:sz w:val="24"/>
          <w:szCs w:val="24"/>
        </w:rPr>
        <w:t xml:space="preserve">администрации </w:t>
      </w:r>
      <w:r w:rsidRPr="00EF24DF">
        <w:rPr>
          <w:sz w:val="24"/>
          <w:szCs w:val="24"/>
        </w:rPr>
        <w:t>муниципального района, муниципального или городского округа</w:t>
      </w:r>
      <w:r w:rsidRPr="00EF24DF">
        <w:rPr>
          <w:bCs/>
          <w:sz w:val="24"/>
          <w:szCs w:val="24"/>
        </w:rPr>
        <w:t xml:space="preserve"> по социальным вопросам</w:t>
      </w:r>
      <w:r w:rsidRPr="00EF24DF">
        <w:rPr>
          <w:color w:val="1A1A1A"/>
          <w:sz w:val="24"/>
          <w:szCs w:val="24"/>
        </w:rPr>
        <w:t>.</w:t>
      </w:r>
    </w:p>
    <w:p w:rsidR="007C3B03" w:rsidRPr="00EF24DF" w:rsidRDefault="007C3B03" w:rsidP="007C3B03">
      <w:pPr>
        <w:autoSpaceDN w:val="0"/>
        <w:adjustRightInd w:val="0"/>
        <w:spacing w:line="264" w:lineRule="auto"/>
        <w:contextualSpacing/>
        <w:jc w:val="both"/>
        <w:rPr>
          <w:sz w:val="24"/>
          <w:szCs w:val="24"/>
        </w:rPr>
      </w:pPr>
      <w:r w:rsidRPr="00EF24DF">
        <w:rPr>
          <w:color w:val="1A1A1A"/>
          <w:sz w:val="24"/>
          <w:szCs w:val="24"/>
        </w:rPr>
        <w:tab/>
        <w:t>3</w:t>
      </w:r>
      <w:r w:rsidRPr="00EF24DF">
        <w:rPr>
          <w:sz w:val="24"/>
          <w:szCs w:val="24"/>
        </w:rPr>
        <w:t>.2. Членами межведомственной группы являются: руководители,  специалисты муниципальных органов, осуществляющих управление в сфере образования, опеки и попечительства, учреждений социальной защиты населения, учреждений здравоохранения, аппаратов, обеспечивающих деятельность комиссии по делам несовершеннолетних и защите их прав, а также представители правоохранительных органов, другие заинтересованные лица.</w:t>
      </w:r>
    </w:p>
    <w:p w:rsidR="007C3B03" w:rsidRPr="00EF24DF" w:rsidRDefault="007C3B03" w:rsidP="007C3B03">
      <w:pPr>
        <w:autoSpaceDN w:val="0"/>
        <w:adjustRightInd w:val="0"/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sz w:val="24"/>
          <w:szCs w:val="24"/>
        </w:rPr>
        <w:tab/>
      </w:r>
      <w:r w:rsidRPr="00EF24DF">
        <w:rPr>
          <w:color w:val="000000" w:themeColor="text1"/>
          <w:sz w:val="24"/>
          <w:szCs w:val="24"/>
        </w:rPr>
        <w:t xml:space="preserve">3.3. Председатель межведомственной группы: 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 xml:space="preserve">3.3.1. Руководит деятельностью межведомственной группы.  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3.3.2. Определяет время и место проведения заседания межведомственной группы, утверждает перечень вопросов, выносимые на рассмотрение, выступающих.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3.3.3. Ведет заседания межведомственной группы.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3.3.4. Дает поручения членам межведомственной группы, заместителю</w:t>
      </w:r>
      <w:r w:rsidR="00437570">
        <w:rPr>
          <w:color w:val="000000" w:themeColor="text1"/>
          <w:sz w:val="24"/>
          <w:szCs w:val="24"/>
        </w:rPr>
        <w:t xml:space="preserve"> </w:t>
      </w:r>
      <w:r w:rsidRPr="00EF24DF">
        <w:rPr>
          <w:color w:val="000000" w:themeColor="text1"/>
          <w:sz w:val="24"/>
          <w:szCs w:val="24"/>
        </w:rPr>
        <w:t>(ям) и секретарю межведомственной группы.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3.4. Заместитель председателя межведомственной группы: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3.4.1. В отсутствии председателя межведомственной группы исполняет его полномочия.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3.4.2. Выполняет поручения председателя межведомственной группы.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3.4.3. Контролирует исполнение решений межведомственной группы.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3.5. Секретарь межведомственной группы (</w:t>
      </w:r>
      <w:r w:rsidRPr="00EF24DF">
        <w:rPr>
          <w:bCs/>
          <w:i/>
          <w:sz w:val="24"/>
          <w:szCs w:val="24"/>
        </w:rPr>
        <w:t>уполномоченное лицо территориального отдела или подведомственное учреждение</w:t>
      </w:r>
      <w:r w:rsidRPr="00EF24DF">
        <w:rPr>
          <w:i/>
          <w:sz w:val="24"/>
          <w:szCs w:val="24"/>
        </w:rPr>
        <w:t xml:space="preserve"> министерства социальной защиты Псковской области</w:t>
      </w:r>
      <w:r w:rsidRPr="00EF24DF">
        <w:rPr>
          <w:color w:val="000000" w:themeColor="text1"/>
          <w:sz w:val="24"/>
          <w:szCs w:val="24"/>
        </w:rPr>
        <w:t>):</w:t>
      </w:r>
    </w:p>
    <w:p w:rsidR="007C3B03" w:rsidRPr="00EF24DF" w:rsidRDefault="007C3B03" w:rsidP="007C3B03">
      <w:pPr>
        <w:spacing w:line="264" w:lineRule="auto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ab/>
        <w:t>3.5.1. Информирует членов межведомственной группы о дате, времени и месте проведения заседания межведомственной группы, обеспечивает уведомление членов межведомственной группы</w:t>
      </w:r>
      <w:r w:rsidR="00EF24DF" w:rsidRPr="00EF24DF">
        <w:rPr>
          <w:color w:val="000000" w:themeColor="text1"/>
          <w:sz w:val="24"/>
          <w:szCs w:val="24"/>
        </w:rPr>
        <w:t xml:space="preserve"> </w:t>
      </w:r>
      <w:r w:rsidRPr="00EF24DF">
        <w:rPr>
          <w:color w:val="000000" w:themeColor="text1"/>
          <w:sz w:val="24"/>
          <w:szCs w:val="24"/>
        </w:rPr>
        <w:t>о предстоящем заседании, утверждает перечень вопросов на рассмотрение.</w:t>
      </w:r>
    </w:p>
    <w:p w:rsidR="007C3B03" w:rsidRPr="00EF24DF" w:rsidRDefault="007C3B03" w:rsidP="007C3B03">
      <w:pPr>
        <w:tabs>
          <w:tab w:val="left" w:pos="1276"/>
        </w:tabs>
        <w:spacing w:line="264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>3.5.2. Ведет протокол заседания межведомственной группы.</w:t>
      </w:r>
    </w:p>
    <w:p w:rsidR="007C3B03" w:rsidRPr="00EF24DF" w:rsidRDefault="007C3B03" w:rsidP="007C3B03">
      <w:pPr>
        <w:tabs>
          <w:tab w:val="left" w:pos="1276"/>
        </w:tabs>
        <w:spacing w:line="264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>3.5.3. Обеспечивает направление решений, принятых межведомственной группы.</w:t>
      </w:r>
    </w:p>
    <w:p w:rsidR="007C3B03" w:rsidRPr="00EF24DF" w:rsidRDefault="007C3B03" w:rsidP="007C3B03">
      <w:pPr>
        <w:tabs>
          <w:tab w:val="left" w:pos="1276"/>
        </w:tabs>
        <w:spacing w:line="264" w:lineRule="auto"/>
        <w:ind w:firstLine="709"/>
        <w:contextualSpacing/>
        <w:jc w:val="both"/>
        <w:rPr>
          <w:color w:val="1A1A1A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>3.6. В случае отсутствия секретаря  межведомственной группы, его полномочия возлагаются председателем, заместителем председателя межведомственной группы на одного из членов межведомстве</w:t>
      </w:r>
      <w:r w:rsidRPr="00EF24DF">
        <w:rPr>
          <w:color w:val="1A1A1A"/>
          <w:sz w:val="24"/>
          <w:szCs w:val="24"/>
        </w:rPr>
        <w:t xml:space="preserve">нной </w:t>
      </w:r>
      <w:r w:rsidRPr="00EF24DF">
        <w:rPr>
          <w:color w:val="000000" w:themeColor="text1"/>
          <w:sz w:val="24"/>
          <w:szCs w:val="24"/>
        </w:rPr>
        <w:t>группы</w:t>
      </w:r>
      <w:r w:rsidRPr="00EF24DF">
        <w:rPr>
          <w:color w:val="1A1A1A"/>
          <w:sz w:val="24"/>
          <w:szCs w:val="24"/>
        </w:rPr>
        <w:t>.</w:t>
      </w:r>
    </w:p>
    <w:p w:rsidR="007C3B03" w:rsidRPr="00EF24DF" w:rsidRDefault="007C3B03" w:rsidP="007C3B03">
      <w:pPr>
        <w:tabs>
          <w:tab w:val="left" w:pos="1276"/>
        </w:tabs>
        <w:spacing w:line="264" w:lineRule="auto"/>
        <w:ind w:firstLine="709"/>
        <w:contextualSpacing/>
        <w:jc w:val="both"/>
        <w:rPr>
          <w:color w:val="1A1A1A"/>
          <w:sz w:val="24"/>
          <w:szCs w:val="24"/>
        </w:rPr>
      </w:pPr>
      <w:r w:rsidRPr="00EF24DF">
        <w:rPr>
          <w:color w:val="1A1A1A"/>
          <w:sz w:val="24"/>
          <w:szCs w:val="24"/>
        </w:rPr>
        <w:t xml:space="preserve">3.7. Члены межведомственной </w:t>
      </w:r>
      <w:r w:rsidRPr="00EF24DF">
        <w:rPr>
          <w:color w:val="000000" w:themeColor="text1"/>
          <w:sz w:val="24"/>
          <w:szCs w:val="24"/>
        </w:rPr>
        <w:t>группы</w:t>
      </w:r>
      <w:r w:rsidRPr="00EF24DF">
        <w:rPr>
          <w:color w:val="1A1A1A"/>
          <w:sz w:val="24"/>
          <w:szCs w:val="24"/>
        </w:rPr>
        <w:t>:</w:t>
      </w:r>
    </w:p>
    <w:p w:rsidR="007C3B03" w:rsidRPr="00EF24DF" w:rsidRDefault="007C3B03" w:rsidP="007C3B03">
      <w:pPr>
        <w:autoSpaceDN w:val="0"/>
        <w:adjustRightInd w:val="0"/>
        <w:spacing w:line="264" w:lineRule="auto"/>
        <w:jc w:val="both"/>
        <w:rPr>
          <w:sz w:val="24"/>
          <w:szCs w:val="24"/>
        </w:rPr>
      </w:pPr>
      <w:r w:rsidRPr="00EF24DF">
        <w:rPr>
          <w:color w:val="1A1A1A"/>
          <w:sz w:val="24"/>
          <w:szCs w:val="24"/>
        </w:rPr>
        <w:tab/>
        <w:t>3.7.1.</w:t>
      </w:r>
      <w:r w:rsidRPr="00EF24DF">
        <w:rPr>
          <w:sz w:val="24"/>
          <w:szCs w:val="24"/>
        </w:rPr>
        <w:t xml:space="preserve"> Участвуют в заседании межведомственной </w:t>
      </w:r>
      <w:r w:rsidRPr="00EF24DF">
        <w:rPr>
          <w:color w:val="000000" w:themeColor="text1"/>
          <w:sz w:val="24"/>
          <w:szCs w:val="24"/>
        </w:rPr>
        <w:t>группы</w:t>
      </w:r>
      <w:r w:rsidR="00EF24DF" w:rsidRPr="00EF24DF">
        <w:rPr>
          <w:color w:val="000000" w:themeColor="text1"/>
          <w:sz w:val="24"/>
          <w:szCs w:val="24"/>
        </w:rPr>
        <w:t xml:space="preserve"> </w:t>
      </w:r>
      <w:r w:rsidRPr="00EF24DF">
        <w:rPr>
          <w:sz w:val="24"/>
          <w:szCs w:val="24"/>
        </w:rPr>
        <w:t>и его подготовке.</w:t>
      </w:r>
    </w:p>
    <w:p w:rsidR="007C3B03" w:rsidRPr="00EF24DF" w:rsidRDefault="007C3B03" w:rsidP="007C3B03">
      <w:pPr>
        <w:autoSpaceDN w:val="0"/>
        <w:adjustRightInd w:val="0"/>
        <w:spacing w:line="264" w:lineRule="auto"/>
        <w:jc w:val="both"/>
        <w:rPr>
          <w:sz w:val="24"/>
          <w:szCs w:val="24"/>
        </w:rPr>
      </w:pPr>
      <w:r w:rsidRPr="00EF24DF">
        <w:rPr>
          <w:sz w:val="24"/>
          <w:szCs w:val="24"/>
        </w:rPr>
        <w:lastRenderedPageBreak/>
        <w:tab/>
        <w:t>3.7.2. Вносят предложения об отложении рассмотрения вопроса и о запросе дополнительных материалов по нему.</w:t>
      </w:r>
    </w:p>
    <w:p w:rsidR="007C3B03" w:rsidRPr="00EF24DF" w:rsidRDefault="007C3B03" w:rsidP="007C3B03">
      <w:pPr>
        <w:autoSpaceDN w:val="0"/>
        <w:adjustRightInd w:val="0"/>
        <w:spacing w:line="264" w:lineRule="auto"/>
        <w:jc w:val="both"/>
        <w:rPr>
          <w:sz w:val="24"/>
          <w:szCs w:val="24"/>
        </w:rPr>
      </w:pPr>
      <w:r w:rsidRPr="00EF24DF">
        <w:rPr>
          <w:sz w:val="24"/>
          <w:szCs w:val="24"/>
        </w:rPr>
        <w:tab/>
        <w:t xml:space="preserve">3.7.3.Участвуют в обсуждении решений, принимаемых межведомственной </w:t>
      </w:r>
      <w:r w:rsidRPr="00EF24DF">
        <w:rPr>
          <w:color w:val="000000" w:themeColor="text1"/>
          <w:sz w:val="24"/>
          <w:szCs w:val="24"/>
        </w:rPr>
        <w:t>группы</w:t>
      </w:r>
      <w:r w:rsidRPr="00EF24DF">
        <w:rPr>
          <w:sz w:val="24"/>
          <w:szCs w:val="24"/>
        </w:rPr>
        <w:t xml:space="preserve"> по рассматриваемым вопросам и голосуют при их принятии.</w:t>
      </w:r>
    </w:p>
    <w:p w:rsidR="007C3B03" w:rsidRPr="00EF24DF" w:rsidRDefault="007C3B03" w:rsidP="007C3B03">
      <w:pPr>
        <w:autoSpaceDN w:val="0"/>
        <w:adjustRightInd w:val="0"/>
        <w:spacing w:line="264" w:lineRule="auto"/>
        <w:jc w:val="both"/>
        <w:rPr>
          <w:sz w:val="24"/>
          <w:szCs w:val="24"/>
        </w:rPr>
      </w:pPr>
      <w:r w:rsidRPr="00EF24DF">
        <w:rPr>
          <w:sz w:val="24"/>
          <w:szCs w:val="24"/>
        </w:rPr>
        <w:tab/>
        <w:t xml:space="preserve">3.7.4. Выполняют поручения председателя межведомственной </w:t>
      </w:r>
      <w:r w:rsidRPr="00EF24DF">
        <w:rPr>
          <w:color w:val="000000" w:themeColor="text1"/>
          <w:sz w:val="24"/>
          <w:szCs w:val="24"/>
        </w:rPr>
        <w:t>группы</w:t>
      </w:r>
      <w:r w:rsidRPr="00EF24DF">
        <w:rPr>
          <w:sz w:val="24"/>
          <w:szCs w:val="24"/>
        </w:rPr>
        <w:t>.</w:t>
      </w:r>
    </w:p>
    <w:p w:rsidR="007C3B03" w:rsidRPr="00EF24DF" w:rsidRDefault="007C3B03" w:rsidP="007C3B03">
      <w:pPr>
        <w:autoSpaceDN w:val="0"/>
        <w:adjustRightInd w:val="0"/>
        <w:spacing w:line="264" w:lineRule="auto"/>
        <w:jc w:val="both"/>
        <w:rPr>
          <w:sz w:val="24"/>
          <w:szCs w:val="24"/>
        </w:rPr>
      </w:pPr>
      <w:r w:rsidRPr="00EF24DF">
        <w:rPr>
          <w:sz w:val="24"/>
          <w:szCs w:val="24"/>
        </w:rPr>
        <w:tab/>
        <w:t xml:space="preserve">3.8. Заседания межведомственной </w:t>
      </w:r>
      <w:r w:rsidRPr="00EF24DF">
        <w:rPr>
          <w:color w:val="000000" w:themeColor="text1"/>
          <w:sz w:val="24"/>
          <w:szCs w:val="24"/>
        </w:rPr>
        <w:t>группы</w:t>
      </w:r>
      <w:r w:rsidRPr="00EF24DF">
        <w:rPr>
          <w:sz w:val="24"/>
          <w:szCs w:val="24"/>
        </w:rPr>
        <w:t xml:space="preserve"> проводятся в очном формате по мере необходимости.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>3.9. Решения межведомственной группы: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 xml:space="preserve">3.9.1. Принимаются простым большинством голосов присутствующих на заседании членов межведомственной группы путем голосования и оформления протокола, который подписывает председательствующий. </w:t>
      </w:r>
    </w:p>
    <w:p w:rsidR="007C3B03" w:rsidRPr="00EF24DF" w:rsidRDefault="007C3B03" w:rsidP="007C3B03">
      <w:pPr>
        <w:pStyle w:val="af4"/>
        <w:spacing w:after="0" w:line="264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 xml:space="preserve">При равенстве голосов решающим является голос председательствующего на заседании межведомственной группы. </w:t>
      </w: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 xml:space="preserve">3.9.2. С целью исполнения и приобщения к личным делам несовершеннолетних, не позднее 3 рабочих дней со дня принятия, выписка протокола направляется в адрес должных лиц, органов и учреждений, иных лиц, участвующих в работе с семьей и ребенком. </w:t>
      </w: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>3.10. В рамках деятельности межведомственной группы ведется следующая документация:</w:t>
      </w: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 xml:space="preserve">3.10.1. Постановление </w:t>
      </w:r>
      <w:r w:rsidRPr="00EF24DF">
        <w:rPr>
          <w:sz w:val="24"/>
          <w:szCs w:val="24"/>
        </w:rPr>
        <w:t>муниципального района, муниципального или городского округа</w:t>
      </w:r>
      <w:r w:rsidRPr="00EF24DF">
        <w:rPr>
          <w:color w:val="000000" w:themeColor="text1"/>
          <w:sz w:val="24"/>
          <w:szCs w:val="24"/>
        </w:rPr>
        <w:t xml:space="preserve"> об утверждении состава и положения о деятельности межведомственной группы.</w:t>
      </w: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>3.10.2. Протоколы заседаний межведомственной группы (приложение №3).</w:t>
      </w: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jc w:val="both"/>
        <w:rPr>
          <w:color w:val="000000" w:themeColor="text1"/>
          <w:sz w:val="24"/>
          <w:szCs w:val="24"/>
        </w:rPr>
      </w:pPr>
      <w:r w:rsidRPr="00EF24DF">
        <w:rPr>
          <w:color w:val="000000" w:themeColor="text1"/>
          <w:sz w:val="24"/>
          <w:szCs w:val="24"/>
        </w:rPr>
        <w:t>3.10.3. Журнал регистрации протоколов заседаний межведомственной группы (приложение №4).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jc w:val="both"/>
        <w:rPr>
          <w:bCs/>
          <w:sz w:val="24"/>
          <w:szCs w:val="24"/>
        </w:rPr>
      </w:pPr>
    </w:p>
    <w:p w:rsidR="007C3B03" w:rsidRPr="00EF24DF" w:rsidRDefault="007C3B03" w:rsidP="007C3B03">
      <w:pPr>
        <w:spacing w:line="264" w:lineRule="auto"/>
        <w:jc w:val="center"/>
        <w:rPr>
          <w:b/>
          <w:sz w:val="24"/>
          <w:szCs w:val="24"/>
        </w:rPr>
      </w:pPr>
      <w:r w:rsidRPr="00EF24DF">
        <w:rPr>
          <w:b/>
          <w:sz w:val="24"/>
          <w:szCs w:val="24"/>
          <w:lang w:val="en-US"/>
        </w:rPr>
        <w:t>IV</w:t>
      </w:r>
      <w:r w:rsidRPr="00EF24DF">
        <w:rPr>
          <w:b/>
          <w:sz w:val="24"/>
          <w:szCs w:val="24"/>
        </w:rPr>
        <w:t xml:space="preserve">. Права и ответственность членов </w:t>
      </w:r>
      <w:r w:rsidRPr="00EF24DF">
        <w:rPr>
          <w:b/>
          <w:bCs/>
          <w:sz w:val="24"/>
          <w:szCs w:val="24"/>
        </w:rPr>
        <w:t>межведомственной группы</w:t>
      </w:r>
    </w:p>
    <w:p w:rsidR="007C3B03" w:rsidRPr="00EF24DF" w:rsidRDefault="007C3B03" w:rsidP="007C3B03">
      <w:pPr>
        <w:spacing w:line="264" w:lineRule="auto"/>
        <w:jc w:val="both"/>
        <w:rPr>
          <w:sz w:val="24"/>
          <w:szCs w:val="24"/>
        </w:rPr>
      </w:pPr>
    </w:p>
    <w:p w:rsidR="007C3B03" w:rsidRPr="00EF24DF" w:rsidRDefault="007C3B03" w:rsidP="007C3B03">
      <w:pPr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 xml:space="preserve">4.1. </w:t>
      </w:r>
      <w:r w:rsidRPr="00EF24DF">
        <w:rPr>
          <w:b/>
          <w:sz w:val="24"/>
          <w:szCs w:val="24"/>
        </w:rPr>
        <w:t>Члены межведомственной группы имеют право</w:t>
      </w:r>
      <w:r w:rsidRPr="00EF24DF">
        <w:rPr>
          <w:sz w:val="24"/>
          <w:szCs w:val="24"/>
        </w:rPr>
        <w:t>:</w:t>
      </w:r>
    </w:p>
    <w:p w:rsidR="007C3B03" w:rsidRPr="00EF24DF" w:rsidRDefault="007C3B03" w:rsidP="007C3B03">
      <w:pPr>
        <w:pStyle w:val="af2"/>
        <w:spacing w:line="264" w:lineRule="auto"/>
        <w:ind w:firstLine="709"/>
        <w:jc w:val="both"/>
      </w:pPr>
      <w:r w:rsidRPr="00EF24DF">
        <w:t>4.1.1. Обмениваться информацией с членами межведомственной группы по ходу социально-реабилитационной работы с несовершеннолетними и семьей.</w:t>
      </w:r>
    </w:p>
    <w:p w:rsidR="007C3B03" w:rsidRPr="00EF24DF" w:rsidRDefault="007C3B03" w:rsidP="007C3B03">
      <w:pPr>
        <w:pStyle w:val="af2"/>
        <w:spacing w:line="264" w:lineRule="auto"/>
        <w:ind w:firstLine="709"/>
        <w:jc w:val="both"/>
      </w:pPr>
      <w:r w:rsidRPr="00EF24DF">
        <w:t xml:space="preserve">4.1.2. Вносить предложения и корректировки в содержание и сроки реализации индивидуальной программы социальной реабилитации несовершеннолетних и их семьи с целью </w:t>
      </w:r>
      <w:r w:rsidRPr="00EF24DF">
        <w:rPr>
          <w:color w:val="000000"/>
        </w:rPr>
        <w:t>возвращения несовершеннолетнего в кровную семью/либо недопущения разлучения с кровной семьей.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 xml:space="preserve">4.1.3. Запрашивать необходимую информацию по несовершеннолетним (семьям), находящуюся в компетенции специалистов. 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 xml:space="preserve">4.2. </w:t>
      </w:r>
      <w:r w:rsidRPr="00EF24DF">
        <w:rPr>
          <w:b/>
          <w:sz w:val="24"/>
          <w:szCs w:val="24"/>
        </w:rPr>
        <w:t>Члены межведомственной группы несут ответственност</w:t>
      </w:r>
      <w:r w:rsidRPr="00EF24DF">
        <w:rPr>
          <w:sz w:val="24"/>
          <w:szCs w:val="24"/>
        </w:rPr>
        <w:t>ь: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4.2.1. за соблюдение законности, обеспечения в полном объеме защиты прав и интересов несовершеннолетнего и его семьи, в том числе обеспечение приоритетности семейного воспитания детей, сохранение     и восстановление кровной семьи, подбор и оказание всесторонней помощи замещающей семье.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4.2.2. за осуществление системного преемственного и непрерывного межведомственного взаимодействия.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4.2.3. за конфиденциальность, соблюдение прав семьи на охрану частной жизни, недопущение разглашения без соответствующего согласия информации о несовершеннолетнем, о ситуации в семье.</w:t>
      </w:r>
    </w:p>
    <w:p w:rsidR="007C3B03" w:rsidRPr="00EF24DF" w:rsidRDefault="007C3B03" w:rsidP="00EF24DF">
      <w:pPr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sz w:val="24"/>
          <w:szCs w:val="24"/>
        </w:rPr>
        <w:t>4.2.4. за эффективность социально-реабилитационной работы.</w:t>
      </w:r>
    </w:p>
    <w:p w:rsidR="007C3B03" w:rsidRPr="00EF24DF" w:rsidRDefault="007C3B03" w:rsidP="007C3B03">
      <w:pPr>
        <w:rPr>
          <w:sz w:val="24"/>
          <w:szCs w:val="24"/>
        </w:rPr>
      </w:pPr>
    </w:p>
    <w:p w:rsidR="007C3B03" w:rsidRPr="00EF24DF" w:rsidRDefault="007C3B03" w:rsidP="007C3B03">
      <w:pPr>
        <w:suppressAutoHyphens w:val="0"/>
        <w:rPr>
          <w:sz w:val="24"/>
          <w:szCs w:val="24"/>
        </w:rPr>
      </w:pPr>
      <w:r w:rsidRPr="00EF24DF">
        <w:rPr>
          <w:sz w:val="24"/>
          <w:szCs w:val="24"/>
        </w:rPr>
        <w:br w:type="page"/>
      </w:r>
    </w:p>
    <w:p w:rsidR="007C3B03" w:rsidRPr="00EF24DF" w:rsidRDefault="007C3B03" w:rsidP="007C3B03">
      <w:pPr>
        <w:ind w:left="6372"/>
        <w:rPr>
          <w:sz w:val="24"/>
          <w:szCs w:val="24"/>
        </w:rPr>
      </w:pPr>
      <w:r w:rsidRPr="00EF24DF">
        <w:rPr>
          <w:sz w:val="24"/>
          <w:szCs w:val="24"/>
        </w:rPr>
        <w:lastRenderedPageBreak/>
        <w:t>ПРИЛОЖЕНИЕ № 1</w:t>
      </w:r>
    </w:p>
    <w:p w:rsidR="007C3B03" w:rsidRPr="00EF24DF" w:rsidRDefault="007C3B03" w:rsidP="007C3B03">
      <w:pPr>
        <w:ind w:left="5664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к Положению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bCs/>
          <w:sz w:val="24"/>
          <w:szCs w:val="24"/>
        </w:rPr>
        <w:t xml:space="preserve">о муниципальной </w:t>
      </w:r>
      <w:r w:rsidRPr="00EF24DF">
        <w:rPr>
          <w:sz w:val="24"/>
          <w:szCs w:val="24"/>
        </w:rPr>
        <w:t xml:space="preserve">межведомственной 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 xml:space="preserve">экспертной группе по профилактике 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>социального сиротства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>от _________________ №_________</w:t>
      </w:r>
    </w:p>
    <w:p w:rsidR="007C3B03" w:rsidRPr="00EF24DF" w:rsidRDefault="007C3B03" w:rsidP="007C3B03">
      <w:pPr>
        <w:suppressAutoHyphens w:val="0"/>
        <w:rPr>
          <w:sz w:val="24"/>
          <w:szCs w:val="24"/>
        </w:rPr>
      </w:pP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ind w:firstLine="709"/>
        <w:jc w:val="center"/>
        <w:rPr>
          <w:b/>
          <w:bCs/>
          <w:sz w:val="24"/>
          <w:szCs w:val="24"/>
        </w:rPr>
      </w:pPr>
      <w:r w:rsidRPr="00EF24DF">
        <w:rPr>
          <w:b/>
          <w:bCs/>
          <w:sz w:val="24"/>
          <w:szCs w:val="24"/>
        </w:rPr>
        <w:t xml:space="preserve">Порядок проведения межведомственной группы по вопросу </w:t>
      </w:r>
      <w:r w:rsidRPr="00EF24DF">
        <w:rPr>
          <w:b/>
          <w:sz w:val="24"/>
          <w:szCs w:val="24"/>
        </w:rPr>
        <w:t xml:space="preserve">обоснованности помещения детей </w:t>
      </w:r>
      <w:r w:rsidRPr="00EF24DF">
        <w:rPr>
          <w:b/>
          <w:bCs/>
          <w:sz w:val="24"/>
          <w:szCs w:val="24"/>
        </w:rPr>
        <w:t>в учреждения (нахождения детей в учреждениях) со стационарной формой пребывания</w:t>
      </w: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contextualSpacing/>
        <w:jc w:val="both"/>
        <w:rPr>
          <w:sz w:val="24"/>
          <w:szCs w:val="24"/>
        </w:rPr>
      </w:pPr>
    </w:p>
    <w:p w:rsidR="007C3B03" w:rsidRPr="00EF24DF" w:rsidRDefault="007C3B03" w:rsidP="007C3B03">
      <w:pPr>
        <w:autoSpaceDN w:val="0"/>
        <w:adjustRightInd w:val="0"/>
        <w:spacing w:line="264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EF24DF">
        <w:rPr>
          <w:sz w:val="24"/>
          <w:szCs w:val="24"/>
        </w:rPr>
        <w:t xml:space="preserve">1. Основанием для рассмотрения вопросов обоснованности помещения, нахождения детей в государственных организациях для детей-сирот и детей, оставшихся без попечения родителей, учреждениях здравоохранения, </w:t>
      </w:r>
      <w:r w:rsidRPr="00EF24DF">
        <w:rPr>
          <w:color w:val="000000" w:themeColor="text1"/>
          <w:sz w:val="24"/>
          <w:szCs w:val="24"/>
        </w:rPr>
        <w:t>а также с</w:t>
      </w:r>
      <w:r w:rsidRPr="00EF24DF">
        <w:rPr>
          <w:bCs/>
          <w:color w:val="000000" w:themeColor="text1"/>
          <w:sz w:val="24"/>
          <w:szCs w:val="24"/>
        </w:rPr>
        <w:t xml:space="preserve">пециализированных учреждениях для несовершеннолетних, нуждающихся в социальной реабилитации, </w:t>
      </w:r>
      <w:r w:rsidRPr="00EF24DF">
        <w:rPr>
          <w:color w:val="000000" w:themeColor="text1"/>
          <w:sz w:val="24"/>
          <w:szCs w:val="24"/>
        </w:rPr>
        <w:t xml:space="preserve">является информация, поступившая в межведомственную комиссию от членов межведомственной комиссии, представителей органов и учреждений, организаций, участвующих в деятельности по профилактике безнадзорности и правонарушений несовершеннолетних. 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/>
          <w:bCs/>
          <w:sz w:val="24"/>
          <w:szCs w:val="24"/>
        </w:rPr>
        <w:t xml:space="preserve">2. </w:t>
      </w:r>
      <w:r w:rsidRPr="00EF24DF">
        <w:rPr>
          <w:bCs/>
          <w:sz w:val="24"/>
          <w:szCs w:val="24"/>
        </w:rPr>
        <w:t>В ходе заседания межведомственной группы принимаются следующие решения: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>1) рекомендации по признанию нуждающимся в предоставлении социальных услуг</w:t>
      </w:r>
      <w:r w:rsidR="00EF24DF" w:rsidRPr="00EF24DF">
        <w:rPr>
          <w:bCs/>
          <w:sz w:val="24"/>
          <w:szCs w:val="24"/>
        </w:rPr>
        <w:t xml:space="preserve"> </w:t>
      </w:r>
      <w:r w:rsidRPr="00EF24DF">
        <w:rPr>
          <w:bCs/>
          <w:sz w:val="24"/>
          <w:szCs w:val="24"/>
        </w:rPr>
        <w:t>в форме стационарного обслуживания несовершеннолетнего, а также социального сопровождения;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>2) наличие причин трудной жизненной ситуации или социального неблагополучия в семье, обосновывающие предоставление услуг несовершеннолетнему в стационарной форме;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>3) необходимость продления пребывания несовершеннолетнего на стационарной форме пребывания или возвращения его в семью.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/>
          <w:bCs/>
          <w:sz w:val="24"/>
          <w:szCs w:val="24"/>
        </w:rPr>
        <w:t>3</w:t>
      </w:r>
      <w:r w:rsidRPr="00EF24DF">
        <w:rPr>
          <w:bCs/>
          <w:sz w:val="24"/>
          <w:szCs w:val="24"/>
        </w:rPr>
        <w:t>.межведомственная группа при принятии решения анализирует: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color w:val="000000"/>
          <w:sz w:val="24"/>
          <w:szCs w:val="24"/>
        </w:rPr>
      </w:pPr>
      <w:r w:rsidRPr="00EF24DF">
        <w:rPr>
          <w:bCs/>
          <w:sz w:val="24"/>
          <w:szCs w:val="24"/>
        </w:rPr>
        <w:t xml:space="preserve">- </w:t>
      </w:r>
      <w:r w:rsidRPr="00EF24DF">
        <w:rPr>
          <w:color w:val="000000"/>
          <w:sz w:val="24"/>
          <w:szCs w:val="24"/>
        </w:rPr>
        <w:t>информацию о семье несовершеннолетнего, описание категории семьи (СОП/ТЖС), описание причин отобрания или помещения несовершеннолетнего в учреждение стационарного типа, дата постановки семьи на учёт;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color w:val="000000"/>
          <w:sz w:val="24"/>
          <w:szCs w:val="24"/>
        </w:rPr>
        <w:t>- предпринятые меры по работе с семьей, возвращению несовершеннолетнего в семейное окружение;</w:t>
      </w:r>
    </w:p>
    <w:p w:rsidR="007C3B03" w:rsidRPr="00EF24DF" w:rsidRDefault="007C3B03" w:rsidP="007C3B03">
      <w:pPr>
        <w:tabs>
          <w:tab w:val="left" w:pos="0"/>
          <w:tab w:val="left" w:pos="1276"/>
        </w:tabs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bCs/>
          <w:sz w:val="24"/>
          <w:szCs w:val="24"/>
        </w:rPr>
        <w:t xml:space="preserve">- перспектива развития ситуации с целью </w:t>
      </w:r>
      <w:r w:rsidRPr="00EF24DF">
        <w:rPr>
          <w:sz w:val="24"/>
          <w:szCs w:val="24"/>
        </w:rPr>
        <w:t>сохранения и восстановления кровной семьи</w:t>
      </w:r>
      <w:r w:rsidRPr="00EF24DF">
        <w:rPr>
          <w:bCs/>
          <w:sz w:val="24"/>
          <w:szCs w:val="24"/>
        </w:rPr>
        <w:t>;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color w:val="000000"/>
          <w:sz w:val="24"/>
          <w:szCs w:val="24"/>
        </w:rPr>
      </w:pPr>
      <w:r w:rsidRPr="00EF24DF">
        <w:rPr>
          <w:bCs/>
          <w:sz w:val="24"/>
          <w:szCs w:val="24"/>
        </w:rPr>
        <w:t xml:space="preserve">- </w:t>
      </w:r>
      <w:r w:rsidRPr="00EF24DF">
        <w:rPr>
          <w:color w:val="000000"/>
          <w:sz w:val="24"/>
          <w:szCs w:val="24"/>
        </w:rPr>
        <w:t>меры и действия, которые необходимо предпринять, чтобы вернуть несовершеннолетнего в кровную семью/либо не допустить разлучения с кровной семьей;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bCs/>
          <w:sz w:val="24"/>
          <w:szCs w:val="24"/>
        </w:rPr>
        <w:t xml:space="preserve">- своевременное внесение необходимых изменений и дополнений в индивидуальную программу предоставления социальных услуг               (далее – ИППСУ) </w:t>
      </w:r>
      <w:r w:rsidRPr="00EF24DF">
        <w:rPr>
          <w:sz w:val="24"/>
          <w:szCs w:val="24"/>
        </w:rPr>
        <w:t>с целью сохранения и восстановления кровной семьи</w:t>
      </w:r>
      <w:r w:rsidRPr="00EF24DF">
        <w:rPr>
          <w:bCs/>
          <w:sz w:val="24"/>
          <w:szCs w:val="24"/>
        </w:rPr>
        <w:t xml:space="preserve">; 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>- обеспечение сопровождения кризисных случаев, возникающих в ходе социально-реабилитационного процесса с несовершеннолетним (семьей);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>- контроль исполнения принятых мер и действий;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>- проведение оценки эффективности используемых форм и методов в социально-реабилитационной работе.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 xml:space="preserve">4. Рекомендации межведомственной группы о необходимости помещения ребенка, продления срока его пребывания на стационарной форме, а также выбытию ребенка в </w:t>
      </w:r>
      <w:r w:rsidRPr="00EF24DF">
        <w:rPr>
          <w:bCs/>
          <w:sz w:val="24"/>
          <w:szCs w:val="24"/>
        </w:rPr>
        <w:lastRenderedPageBreak/>
        <w:t>семью доводятся официально с направлением выписки протокола в учреждение стационарного социального обслуживания для несовершеннолетних, а также учреждение, куда будет помещен, или где прибывает ребенок.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 xml:space="preserve">5. Протокол доводится до сведения всех специалистов, обеспечивающих социально-реабилитационный процесс, и является обязательным к исполнению. Выписка из протокола заседания межведомственной группы хранится в личном деле несовершеннолетнего (семьи). 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 xml:space="preserve">6. Принятые протоколом меры и действия, которые необходимо предпринять, чтобы вернуть несовершеннолетнего в кровную семью/либо не допустить разлучения с кровной семьей вносятся в ИППСУ несовершеннолетнего (семьи). 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>7. Контроль за исполнением решений межведомственной группы возлагается на председателя</w:t>
      </w:r>
      <w:r w:rsidR="00EF24DF" w:rsidRPr="00EF24DF">
        <w:rPr>
          <w:bCs/>
          <w:sz w:val="24"/>
          <w:szCs w:val="24"/>
        </w:rPr>
        <w:t xml:space="preserve"> </w:t>
      </w:r>
      <w:r w:rsidRPr="00EF24DF">
        <w:rPr>
          <w:bCs/>
          <w:sz w:val="24"/>
          <w:szCs w:val="24"/>
        </w:rPr>
        <w:t>межведомственной группы.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 xml:space="preserve">8. Сложные случаи, решение которых затруднительно на муниципальном уровне, выносятся на региональный межведомственный консилиум. </w:t>
      </w:r>
    </w:p>
    <w:p w:rsidR="007C3B03" w:rsidRPr="00EF24DF" w:rsidRDefault="007C3B03" w:rsidP="007C3B03">
      <w:pPr>
        <w:tabs>
          <w:tab w:val="left" w:pos="0"/>
          <w:tab w:val="left" w:pos="1276"/>
        </w:tabs>
        <w:spacing w:line="264" w:lineRule="auto"/>
        <w:ind w:firstLine="709"/>
        <w:jc w:val="both"/>
        <w:rPr>
          <w:sz w:val="24"/>
          <w:szCs w:val="24"/>
        </w:rPr>
      </w:pPr>
      <w:r w:rsidRPr="00EF24DF">
        <w:rPr>
          <w:bCs/>
          <w:sz w:val="24"/>
          <w:szCs w:val="24"/>
        </w:rPr>
        <w:t xml:space="preserve">9. В ходе проведения первичного заседания межведомственной группы определяются социальный статус несовершеннолетнего (семьи), социальные проблемы, потребности, требующие социально-реабилитационного воздействия, предлагаются мероприятия для включения в ИППСУ с целью </w:t>
      </w:r>
      <w:r w:rsidRPr="00EF24DF">
        <w:rPr>
          <w:sz w:val="24"/>
          <w:szCs w:val="24"/>
        </w:rPr>
        <w:t>сохранения и восстановления семьи</w:t>
      </w:r>
      <w:r w:rsidRPr="00EF24DF">
        <w:rPr>
          <w:bCs/>
          <w:sz w:val="24"/>
          <w:szCs w:val="24"/>
        </w:rPr>
        <w:t>, устанавливаются сроки её реализации.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spacing w:line="264" w:lineRule="auto"/>
        <w:ind w:firstLine="709"/>
        <w:jc w:val="both"/>
        <w:rPr>
          <w:bCs/>
          <w:sz w:val="24"/>
          <w:szCs w:val="24"/>
        </w:rPr>
      </w:pPr>
      <w:r w:rsidRPr="00EF24DF">
        <w:rPr>
          <w:bCs/>
          <w:sz w:val="24"/>
          <w:szCs w:val="24"/>
        </w:rPr>
        <w:t>10. Итоговое заседание межведомственной группы проводится в период завершения курса социальной реабилитации несовершеннолетнего (семьи). В ходе проведения итогового заседаний межведомственной группы подводятся итоги проведенных социально-реабилитационных мероприятий, анализируются достигнутые результаты, даются необходимые рекомендации.</w:t>
      </w:r>
    </w:p>
    <w:p w:rsidR="007C3B03" w:rsidRPr="00EF24DF" w:rsidRDefault="007C3B03" w:rsidP="007C3B03">
      <w:pPr>
        <w:tabs>
          <w:tab w:val="left" w:pos="993"/>
          <w:tab w:val="left" w:pos="1134"/>
          <w:tab w:val="left" w:pos="1276"/>
        </w:tabs>
        <w:ind w:firstLine="709"/>
        <w:jc w:val="center"/>
        <w:rPr>
          <w:b/>
          <w:bCs/>
          <w:sz w:val="24"/>
          <w:szCs w:val="24"/>
        </w:rPr>
      </w:pPr>
    </w:p>
    <w:p w:rsidR="007C3B03" w:rsidRPr="00EF24DF" w:rsidRDefault="007C3B03" w:rsidP="007C3B03">
      <w:pPr>
        <w:suppressAutoHyphens w:val="0"/>
        <w:rPr>
          <w:sz w:val="24"/>
          <w:szCs w:val="24"/>
        </w:rPr>
      </w:pPr>
      <w:r w:rsidRPr="00EF24DF">
        <w:rPr>
          <w:sz w:val="24"/>
          <w:szCs w:val="24"/>
        </w:rPr>
        <w:br w:type="page"/>
      </w:r>
    </w:p>
    <w:p w:rsidR="007C3B03" w:rsidRPr="00EF24DF" w:rsidRDefault="007C3B03" w:rsidP="007C3B03">
      <w:pPr>
        <w:ind w:left="6372"/>
        <w:rPr>
          <w:sz w:val="24"/>
          <w:szCs w:val="24"/>
        </w:rPr>
      </w:pPr>
      <w:r w:rsidRPr="00EF24DF">
        <w:rPr>
          <w:sz w:val="24"/>
          <w:szCs w:val="24"/>
        </w:rPr>
        <w:lastRenderedPageBreak/>
        <w:t>ПРИЛОЖЕНИЕ № 2</w:t>
      </w:r>
    </w:p>
    <w:p w:rsidR="007C3B03" w:rsidRPr="00EF24DF" w:rsidRDefault="007C3B03" w:rsidP="007C3B03">
      <w:pPr>
        <w:ind w:left="5664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к Положению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bCs/>
          <w:sz w:val="24"/>
          <w:szCs w:val="24"/>
        </w:rPr>
        <w:t xml:space="preserve">о муниципальной </w:t>
      </w:r>
      <w:r w:rsidRPr="00EF24DF">
        <w:rPr>
          <w:sz w:val="24"/>
          <w:szCs w:val="24"/>
        </w:rPr>
        <w:t xml:space="preserve">межведомственной 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 xml:space="preserve">экспертной группе по профилактике 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>социального сиротства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>от _______________ №___________</w:t>
      </w:r>
    </w:p>
    <w:p w:rsidR="007C3B03" w:rsidRPr="00EF24DF" w:rsidRDefault="007C3B03" w:rsidP="007C3B03">
      <w:pPr>
        <w:suppressAutoHyphens w:val="0"/>
        <w:rPr>
          <w:sz w:val="24"/>
          <w:szCs w:val="24"/>
        </w:rPr>
      </w:pPr>
    </w:p>
    <w:p w:rsidR="007C3B03" w:rsidRPr="00EF24DF" w:rsidRDefault="007C3B03" w:rsidP="007C3B03">
      <w:pPr>
        <w:spacing w:line="264" w:lineRule="auto"/>
        <w:ind w:left="10" w:hanging="10"/>
        <w:jc w:val="center"/>
        <w:rPr>
          <w:b/>
          <w:color w:val="000000"/>
          <w:sz w:val="24"/>
          <w:szCs w:val="24"/>
          <w:lang w:eastAsia="ru-RU"/>
        </w:rPr>
      </w:pPr>
      <w:r w:rsidRPr="00EF24DF">
        <w:rPr>
          <w:b/>
          <w:color w:val="000000"/>
          <w:sz w:val="24"/>
          <w:szCs w:val="24"/>
          <w:lang w:eastAsia="ru-RU"/>
        </w:rPr>
        <w:t xml:space="preserve">Алгоритм </w:t>
      </w:r>
    </w:p>
    <w:p w:rsidR="007C3B03" w:rsidRPr="00EF24DF" w:rsidRDefault="007C3B03" w:rsidP="007C3B03">
      <w:pPr>
        <w:spacing w:line="264" w:lineRule="auto"/>
        <w:ind w:left="10" w:hanging="10"/>
        <w:jc w:val="center"/>
        <w:rPr>
          <w:b/>
          <w:color w:val="000000"/>
          <w:sz w:val="24"/>
          <w:szCs w:val="24"/>
          <w:lang w:eastAsia="ru-RU"/>
        </w:rPr>
      </w:pPr>
      <w:r w:rsidRPr="00EF24DF">
        <w:rPr>
          <w:b/>
          <w:color w:val="000000"/>
          <w:sz w:val="24"/>
          <w:szCs w:val="24"/>
          <w:lang w:eastAsia="ru-RU"/>
        </w:rPr>
        <w:t>по работе с родителями, лишенными родительских прав, ограниченными в родительских правах, направленной на восстановление или отмену ограничения в родительских правах</w:t>
      </w:r>
    </w:p>
    <w:p w:rsidR="007C3B03" w:rsidRPr="00EF24DF" w:rsidRDefault="007C3B03" w:rsidP="007C3B03">
      <w:pPr>
        <w:spacing w:line="264" w:lineRule="auto"/>
        <w:ind w:left="10" w:hanging="10"/>
        <w:jc w:val="center"/>
        <w:rPr>
          <w:b/>
          <w:color w:val="000000"/>
          <w:sz w:val="24"/>
          <w:szCs w:val="24"/>
          <w:lang w:eastAsia="ru-RU"/>
        </w:rPr>
      </w:pPr>
    </w:p>
    <w:p w:rsidR="007C3B03" w:rsidRPr="00EF24DF" w:rsidRDefault="007C3B03" w:rsidP="007C3B03">
      <w:pPr>
        <w:numPr>
          <w:ilvl w:val="0"/>
          <w:numId w:val="26"/>
        </w:numPr>
        <w:suppressAutoHyphens w:val="0"/>
        <w:overflowPunct/>
        <w:autoSpaceDE/>
        <w:spacing w:after="330" w:line="264" w:lineRule="auto"/>
        <w:ind w:right="135" w:hanging="280"/>
        <w:jc w:val="center"/>
        <w:textAlignment w:val="auto"/>
        <w:rPr>
          <w:b/>
          <w:color w:val="000000"/>
          <w:sz w:val="24"/>
          <w:szCs w:val="24"/>
          <w:lang w:eastAsia="ru-RU"/>
        </w:rPr>
      </w:pPr>
      <w:r w:rsidRPr="00EF24DF">
        <w:rPr>
          <w:b/>
          <w:color w:val="000000"/>
          <w:sz w:val="24"/>
          <w:szCs w:val="24"/>
          <w:lang w:eastAsia="ru-RU"/>
        </w:rPr>
        <w:t>Общие положения</w:t>
      </w:r>
    </w:p>
    <w:p w:rsidR="007C3B03" w:rsidRPr="00EF24DF" w:rsidRDefault="007C3B03" w:rsidP="007C3B03">
      <w:pPr>
        <w:spacing w:after="8" w:line="264" w:lineRule="auto"/>
        <w:ind w:firstLine="695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1. Деятельность по проведению индивидуальной работы в отношении родителей, лишенных (ограниченных) родительских прав и принявших решение восстановиться (отменить ограничение) в родительских правах,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родителям, принявшим решение восстановиться (отменить ограничение) в родительских правах, с учетом мнения ребенка, достигшего возраста 10 лет, в отношении которого родители приняли решение восстановиться (отменить ограничение) в родительских правах, с соблюдением конфиденциальности полученной информации, обеспечения ответственности должностных лиц и граждан за нарушение прав и законных интересов несовершеннолетних.</w:t>
      </w:r>
    </w:p>
    <w:p w:rsidR="007C3B03" w:rsidRPr="00EF24DF" w:rsidRDefault="007C3B03" w:rsidP="007C3B03">
      <w:pPr>
        <w:spacing w:after="8" w:line="264" w:lineRule="auto"/>
        <w:ind w:firstLine="695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2. Алгоритм организации и проведения работы с родителями, лишенными (ограниченными) родительских прав (далее – Алгоритм), разработан в целях организации взаимодействия органов и учреждений системы профилактики безнадзорности и правонарушений несовершеннолетних, органов местного самоуправления, иных учреждений  и организаций по проведению индивидуальной работы с родителями, лишенными (ограниченными) родительских прав, в случае принятия такими родителями решения о восстановлении (отмене ограничения) в родительских правах.</w:t>
      </w:r>
    </w:p>
    <w:p w:rsidR="007C3B03" w:rsidRPr="00EF24DF" w:rsidRDefault="007C3B03" w:rsidP="007C3B03">
      <w:pPr>
        <w:spacing w:after="8" w:line="264" w:lineRule="auto"/>
        <w:ind w:left="-15" w:firstLine="710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3. Алгоритм разработан в соответствии с Конституцией Российской Федерации, Семейным кодексом Российской Федерации и иными действующими нормативными актами Российской Федерации и Псковской области.</w:t>
      </w:r>
    </w:p>
    <w:p w:rsidR="007C3B03" w:rsidRPr="00EF24DF" w:rsidRDefault="007C3B03" w:rsidP="007C3B03">
      <w:pPr>
        <w:spacing w:after="8" w:line="264" w:lineRule="auto"/>
        <w:ind w:firstLine="695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4. Основными задачами деятельности по проведению индивидуальной работы с родителями, лишенными (ограниченными) родительских прав,в случае принятия такими родителями решения о восстановлении (отмене ограничения) в родительских правах являются:</w:t>
      </w:r>
    </w:p>
    <w:p w:rsidR="007C3B03" w:rsidRPr="00EF24DF" w:rsidRDefault="007C3B03" w:rsidP="007C3B03">
      <w:pPr>
        <w:spacing w:after="8" w:line="264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- реализация права ребенка воспитываться в родной (кровной) семье;</w:t>
      </w:r>
    </w:p>
    <w:p w:rsidR="007C3B03" w:rsidRPr="00EF24DF" w:rsidRDefault="007C3B03" w:rsidP="007C3B03">
      <w:pPr>
        <w:tabs>
          <w:tab w:val="left" w:pos="1995"/>
        </w:tabs>
        <w:spacing w:after="8" w:line="264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- профилактика социального сиротства;</w:t>
      </w:r>
    </w:p>
    <w:p w:rsidR="007C3B03" w:rsidRPr="00EF24DF" w:rsidRDefault="007C3B03" w:rsidP="007C3B03">
      <w:pPr>
        <w:spacing w:after="8" w:line="264" w:lineRule="auto"/>
        <w:ind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- социальная реабилитация родителей, лишенных (ограниченных) в родительских прав и принявших решение восстановиться (отменить  ограничение) в родительских правах.</w:t>
      </w:r>
    </w:p>
    <w:p w:rsidR="007C3B03" w:rsidRPr="00EF24DF" w:rsidRDefault="007C3B03" w:rsidP="007C3B03">
      <w:pPr>
        <w:spacing w:after="8" w:line="264" w:lineRule="auto"/>
        <w:contextualSpacing/>
        <w:jc w:val="both"/>
        <w:rPr>
          <w:color w:val="000000"/>
          <w:sz w:val="24"/>
          <w:szCs w:val="24"/>
          <w:lang w:eastAsia="ru-RU"/>
        </w:rPr>
      </w:pPr>
    </w:p>
    <w:p w:rsidR="007C3B03" w:rsidRPr="00EF24DF" w:rsidRDefault="007C3B03" w:rsidP="007C3B03">
      <w:pPr>
        <w:spacing w:line="264" w:lineRule="auto"/>
        <w:ind w:right="177"/>
        <w:jc w:val="center"/>
        <w:rPr>
          <w:b/>
          <w:color w:val="000000"/>
          <w:sz w:val="24"/>
          <w:szCs w:val="24"/>
          <w:lang w:eastAsia="ru-RU"/>
        </w:rPr>
      </w:pPr>
      <w:r w:rsidRPr="00EF24DF">
        <w:rPr>
          <w:b/>
          <w:color w:val="000000"/>
          <w:sz w:val="24"/>
          <w:szCs w:val="24"/>
          <w:lang w:eastAsia="ru-RU"/>
        </w:rPr>
        <w:lastRenderedPageBreak/>
        <w:t>2. Органы и учреждения, участвующие в деятельности по проведению индивидуальной работы с родителями, принявшими решение восстановиться (отменить ограничение) в родительских правах</w:t>
      </w:r>
    </w:p>
    <w:p w:rsidR="007C3B03" w:rsidRPr="00EF24DF" w:rsidRDefault="007C3B03" w:rsidP="007C3B03">
      <w:pPr>
        <w:spacing w:line="264" w:lineRule="auto"/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7C3B03" w:rsidRPr="00EF24DF" w:rsidRDefault="007C3B03" w:rsidP="007C3B03">
      <w:pPr>
        <w:spacing w:line="264" w:lineRule="auto"/>
        <w:ind w:firstLine="709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 xml:space="preserve">Координацию деятельности по проведению индивидуальной работыс родителями, принявшими решение восстановиться (отменить ограничение) в родительских правах, осуществляет </w:t>
      </w:r>
      <w:r w:rsidRPr="00EF24DF">
        <w:rPr>
          <w:b/>
          <w:bCs/>
          <w:sz w:val="24"/>
          <w:szCs w:val="24"/>
        </w:rPr>
        <w:t xml:space="preserve">муниципальная </w:t>
      </w:r>
      <w:r w:rsidRPr="00EF24DF">
        <w:rPr>
          <w:b/>
          <w:sz w:val="24"/>
          <w:szCs w:val="24"/>
        </w:rPr>
        <w:t>межведомственная экспертная группа по профилактике социального сиротства в вопросах обоснованности помещения детей</w:t>
      </w:r>
      <w:r w:rsidRPr="00EF24DF">
        <w:rPr>
          <w:b/>
          <w:bCs/>
          <w:sz w:val="24"/>
          <w:szCs w:val="24"/>
        </w:rPr>
        <w:t xml:space="preserve">в учреждения (нахождения детей в учреждениях) со стационарной формой пребывания, а также </w:t>
      </w:r>
      <w:r w:rsidRPr="00EF24DF">
        <w:rPr>
          <w:b/>
          <w:color w:val="000000"/>
          <w:sz w:val="24"/>
          <w:szCs w:val="24"/>
          <w:lang w:eastAsia="ru-RU"/>
        </w:rPr>
        <w:t xml:space="preserve">работы с родителями, принявшими решение восстановиться (отменить ограничение) в родительских правах </w:t>
      </w:r>
      <w:r w:rsidRPr="00EF24DF">
        <w:rPr>
          <w:color w:val="000000"/>
          <w:sz w:val="24"/>
          <w:szCs w:val="24"/>
          <w:lang w:eastAsia="ru-RU"/>
        </w:rPr>
        <w:t>(далее – межведомственная группа).</w:t>
      </w:r>
    </w:p>
    <w:p w:rsidR="007C3B03" w:rsidRPr="00EF24DF" w:rsidRDefault="007C3B03" w:rsidP="007C3B03">
      <w:pPr>
        <w:tabs>
          <w:tab w:val="left" w:pos="1995"/>
        </w:tabs>
        <w:spacing w:line="264" w:lineRule="auto"/>
        <w:ind w:firstLine="709"/>
        <w:jc w:val="both"/>
        <w:rPr>
          <w:sz w:val="24"/>
          <w:szCs w:val="24"/>
          <w:lang w:eastAsia="ru-RU"/>
        </w:rPr>
      </w:pPr>
    </w:p>
    <w:p w:rsidR="007C3B03" w:rsidRPr="00EF24DF" w:rsidRDefault="007C3B03" w:rsidP="007C3B03">
      <w:pPr>
        <w:spacing w:after="8" w:line="264" w:lineRule="auto"/>
        <w:ind w:right="177"/>
        <w:contextualSpacing/>
        <w:jc w:val="center"/>
        <w:rPr>
          <w:i/>
          <w:sz w:val="24"/>
          <w:szCs w:val="24"/>
          <w:lang w:eastAsia="ru-RU"/>
        </w:rPr>
      </w:pPr>
      <w:r w:rsidRPr="00EF24DF">
        <w:rPr>
          <w:b/>
          <w:sz w:val="24"/>
          <w:szCs w:val="24"/>
          <w:lang w:eastAsia="ru-RU"/>
        </w:rPr>
        <w:t>3. Этапы деятельности по проведению индивидуальной работы                        с родителями, принявшими решение восстановиться (отменить ограничение) в родительских правах</w:t>
      </w:r>
      <w:r w:rsidRPr="00EF24DF">
        <w:rPr>
          <w:i/>
          <w:sz w:val="24"/>
          <w:szCs w:val="24"/>
          <w:lang w:eastAsia="ru-RU"/>
        </w:rPr>
        <w:t>.</w:t>
      </w:r>
    </w:p>
    <w:p w:rsidR="007C3B03" w:rsidRPr="00EF24DF" w:rsidRDefault="007C3B03" w:rsidP="007C3B03">
      <w:pPr>
        <w:spacing w:after="8" w:line="264" w:lineRule="auto"/>
        <w:ind w:left="1124" w:right="177"/>
        <w:contextualSpacing/>
        <w:jc w:val="both"/>
        <w:rPr>
          <w:i/>
          <w:sz w:val="24"/>
          <w:szCs w:val="24"/>
          <w:lang w:eastAsia="ru-RU"/>
        </w:rPr>
      </w:pP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 xml:space="preserve"> Деятельность по проведению индивидуальной работы с родителями, принявшими решение восстановиться (отменить ограничение)в родительских правах, включает следующие этапы:</w:t>
      </w: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1) оценка потенциальных возможностей родителей на восстановление родительских прав и первичное консультирование специалистом органа опеки и попечительства родителя, принявшего решение восстановиться (отменить ограничение) в родительских правах и получение письменного согласия/отказа на оказание содействия родителям;</w:t>
      </w: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2) рассмотрение на межведомственной группе семейной ситуации родителей, лишённых (ограниченных) родительских прав, на основании сведений, предоставленных родителями и имеющимися в субъектах системы профилактики; принятие решения о целесообразности проведения дальнейшей работы с родителем по отмене ограничения, восстановлению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>в родительских правах с учетом мнения детей, достигших возраста 10-ти лет, либо о невозможности восстановления граждан в родительских правах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>по объективным причинам (совершение преступления против жизни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 xml:space="preserve">и здоровья граждан, наличие заболевания, препятствующего исполнению родительских обязанностей и т.п.); </w:t>
      </w: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 xml:space="preserve">3) составление и утверждение на межведомственной группе межведомственного плана реабилитационных мероприятий с родителем, принявшим решение восстановиться (отменить ограничение) в родительских правах (далее – межведомственный план), с указанием мероприятий и форм их проведения, определение сроков и ответственных органов и учреждений по исполнению отдельных мероприятий плана (далее – ответственный исполнитель). </w:t>
      </w: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 xml:space="preserve">Ответственный за составление и направление ответственным исполнителям межведомственного плана – Территориальный отдел Печорского района, Министерства социальной защиты населения Псковской области. </w:t>
      </w:r>
    </w:p>
    <w:p w:rsidR="007C3B03" w:rsidRPr="00EF24DF" w:rsidRDefault="007C3B03" w:rsidP="007C3B03">
      <w:pPr>
        <w:spacing w:line="264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7C3B03" w:rsidRPr="00EF24DF" w:rsidRDefault="007C3B03" w:rsidP="007C3B03">
      <w:pPr>
        <w:spacing w:line="264" w:lineRule="auto"/>
        <w:jc w:val="center"/>
        <w:rPr>
          <w:b/>
          <w:color w:val="000000"/>
          <w:sz w:val="24"/>
          <w:szCs w:val="24"/>
          <w:lang w:eastAsia="ru-RU"/>
        </w:rPr>
      </w:pPr>
      <w:r w:rsidRPr="00EF24DF">
        <w:rPr>
          <w:b/>
          <w:color w:val="000000"/>
          <w:sz w:val="24"/>
          <w:szCs w:val="24"/>
          <w:lang w:eastAsia="ru-RU"/>
        </w:rPr>
        <w:t>4.Реализация межведомственного плана ответственными исполнителями</w:t>
      </w:r>
    </w:p>
    <w:p w:rsidR="007C3B03" w:rsidRPr="00EF24DF" w:rsidRDefault="007C3B03" w:rsidP="007C3B03">
      <w:pPr>
        <w:spacing w:line="264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5. Ответственные исполнители отчитываются на заседаниях межведомственной группы об исполнении мероприятий межведомственного плана не реже одного раза в три месяца;</w:t>
      </w: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6. При наличии положительных результатов в реализации межведомственного плана специалистами Территориального отдела, органа опеки и попечительства, оказывается содействие родителю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 xml:space="preserve">в подготовке искового заявления о восстановлении </w:t>
      </w:r>
      <w:r w:rsidRPr="00EF24DF">
        <w:rPr>
          <w:color w:val="000000"/>
          <w:sz w:val="24"/>
          <w:szCs w:val="24"/>
          <w:lang w:eastAsia="ru-RU"/>
        </w:rPr>
        <w:lastRenderedPageBreak/>
        <w:t>родительских прав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>и о возвращении ребенка, сборе подтверждающих документов, разъяснении порядка направления искового заявления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>в суд;</w:t>
      </w: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7. При отсутствии положительного результата реализации межведомственного плана ответственный исполнитель инициирует рассмотрение на заседании межведомственной группы вопроса о необходимости корректировки межведомственного плана либо о прекращении работы с родителем по восстановлению (отмене ограничения) в родительских правах.</w:t>
      </w:r>
    </w:p>
    <w:p w:rsidR="007C3B03" w:rsidRPr="00EF24DF" w:rsidRDefault="007C3B03" w:rsidP="007C3B03">
      <w:pPr>
        <w:spacing w:line="264" w:lineRule="auto"/>
        <w:jc w:val="both"/>
        <w:rPr>
          <w:b/>
          <w:color w:val="000000"/>
          <w:sz w:val="24"/>
          <w:szCs w:val="24"/>
          <w:lang w:eastAsia="ru-RU"/>
        </w:rPr>
      </w:pPr>
    </w:p>
    <w:p w:rsidR="007C3B03" w:rsidRPr="00EF24DF" w:rsidRDefault="007C3B03" w:rsidP="007C3B03">
      <w:pPr>
        <w:spacing w:line="264" w:lineRule="auto"/>
        <w:jc w:val="center"/>
        <w:rPr>
          <w:b/>
          <w:color w:val="000000"/>
          <w:sz w:val="24"/>
          <w:szCs w:val="24"/>
          <w:lang w:eastAsia="ru-RU"/>
        </w:rPr>
      </w:pPr>
      <w:r w:rsidRPr="00EF24DF">
        <w:rPr>
          <w:b/>
          <w:color w:val="000000"/>
          <w:sz w:val="24"/>
          <w:szCs w:val="24"/>
          <w:lang w:eastAsia="ru-RU"/>
        </w:rPr>
        <w:t xml:space="preserve">5. Организация сопровождения несовершеннолетнего и семьи субъектами системы профилактики после восстановления </w:t>
      </w:r>
    </w:p>
    <w:p w:rsidR="007C3B03" w:rsidRPr="00EF24DF" w:rsidRDefault="007C3B03" w:rsidP="007C3B03">
      <w:pPr>
        <w:spacing w:line="264" w:lineRule="auto"/>
        <w:jc w:val="center"/>
        <w:rPr>
          <w:b/>
          <w:color w:val="000000"/>
          <w:sz w:val="24"/>
          <w:szCs w:val="24"/>
          <w:lang w:eastAsia="ru-RU"/>
        </w:rPr>
      </w:pPr>
      <w:r w:rsidRPr="00EF24DF">
        <w:rPr>
          <w:b/>
          <w:color w:val="000000"/>
          <w:sz w:val="24"/>
          <w:szCs w:val="24"/>
          <w:lang w:eastAsia="ru-RU"/>
        </w:rPr>
        <w:t>(отмене ограничения) родителя в родительских правах</w:t>
      </w:r>
    </w:p>
    <w:p w:rsidR="007C3B03" w:rsidRPr="00EF24DF" w:rsidRDefault="007C3B03" w:rsidP="007C3B03">
      <w:pPr>
        <w:spacing w:line="264" w:lineRule="auto"/>
        <w:jc w:val="center"/>
        <w:rPr>
          <w:b/>
          <w:color w:val="000000"/>
          <w:sz w:val="24"/>
          <w:szCs w:val="24"/>
          <w:lang w:eastAsia="ru-RU"/>
        </w:rPr>
      </w:pP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8. Территориальный отдел Печорского района Министерства социальной защиты населения, органа опеки и попечительства, организация для детей-сирот и детей, оставшихся без попечения родителей,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>с момента вынесения решения суда о восстановлении (отмене ограничения)в родительских правах организуют работу по подготовке ребенка</w:t>
      </w:r>
      <w:r w:rsidR="00EF24DF" w:rsidRPr="00EF24DF">
        <w:rPr>
          <w:color w:val="000000"/>
          <w:sz w:val="24"/>
          <w:szCs w:val="24"/>
          <w:lang w:eastAsia="ru-RU"/>
        </w:rPr>
        <w:t xml:space="preserve"> </w:t>
      </w:r>
      <w:r w:rsidRPr="00EF24DF">
        <w:rPr>
          <w:color w:val="000000"/>
          <w:sz w:val="24"/>
          <w:szCs w:val="24"/>
          <w:lang w:eastAsia="ru-RU"/>
        </w:rPr>
        <w:t>к возвращению в кровную семью;</w:t>
      </w:r>
    </w:p>
    <w:p w:rsidR="007C3B03" w:rsidRPr="00EF24DF" w:rsidRDefault="007C3B03" w:rsidP="007C3B03">
      <w:pPr>
        <w:spacing w:line="264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EF24DF">
        <w:rPr>
          <w:color w:val="000000"/>
          <w:sz w:val="24"/>
          <w:szCs w:val="24"/>
          <w:lang w:eastAsia="ru-RU"/>
        </w:rPr>
        <w:t>9. Дальнейшая работа с семьей организуется в рамках действующего законодательства.</w:t>
      </w:r>
    </w:p>
    <w:p w:rsidR="007C3B03" w:rsidRPr="00EF24DF" w:rsidRDefault="007C3B03" w:rsidP="007C3B03">
      <w:pPr>
        <w:suppressAutoHyphens w:val="0"/>
        <w:spacing w:line="264" w:lineRule="auto"/>
        <w:rPr>
          <w:sz w:val="24"/>
          <w:szCs w:val="24"/>
        </w:rPr>
      </w:pPr>
    </w:p>
    <w:p w:rsidR="007C3B03" w:rsidRPr="00EF24DF" w:rsidRDefault="007C3B03" w:rsidP="007C3B03">
      <w:pPr>
        <w:suppressAutoHyphens w:val="0"/>
        <w:rPr>
          <w:sz w:val="24"/>
          <w:szCs w:val="24"/>
        </w:rPr>
      </w:pPr>
      <w:r w:rsidRPr="00EF24DF">
        <w:rPr>
          <w:sz w:val="24"/>
          <w:szCs w:val="24"/>
        </w:rPr>
        <w:br w:type="page"/>
      </w:r>
    </w:p>
    <w:p w:rsidR="007C3B03" w:rsidRPr="00EF24DF" w:rsidRDefault="007C3B03" w:rsidP="007C3B03">
      <w:pPr>
        <w:ind w:left="5664"/>
        <w:jc w:val="center"/>
        <w:rPr>
          <w:sz w:val="24"/>
          <w:szCs w:val="24"/>
        </w:rPr>
      </w:pPr>
      <w:r w:rsidRPr="00EF24DF">
        <w:rPr>
          <w:sz w:val="24"/>
          <w:szCs w:val="24"/>
        </w:rPr>
        <w:lastRenderedPageBreak/>
        <w:t>ПРИЛОЖЕНИЕ № 3</w:t>
      </w:r>
    </w:p>
    <w:p w:rsidR="007C3B03" w:rsidRPr="00EF24DF" w:rsidRDefault="007C3B03" w:rsidP="007C3B03">
      <w:pPr>
        <w:ind w:left="5664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к Положению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bCs/>
          <w:sz w:val="24"/>
          <w:szCs w:val="24"/>
        </w:rPr>
        <w:t xml:space="preserve">о муниципальной </w:t>
      </w:r>
      <w:r w:rsidRPr="00EF24DF">
        <w:rPr>
          <w:sz w:val="24"/>
          <w:szCs w:val="24"/>
        </w:rPr>
        <w:t xml:space="preserve">межведомственной 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 xml:space="preserve">экспертной группе по профилактике 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>социального сиротства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>от________________ № ___________</w:t>
      </w:r>
    </w:p>
    <w:p w:rsidR="007C3B03" w:rsidRPr="00EF24DF" w:rsidRDefault="007C3B03" w:rsidP="007C3B03">
      <w:pPr>
        <w:rPr>
          <w:b/>
          <w:sz w:val="24"/>
          <w:szCs w:val="24"/>
        </w:rPr>
      </w:pPr>
    </w:p>
    <w:p w:rsidR="007C3B03" w:rsidRPr="00EF24DF" w:rsidRDefault="007C3B03" w:rsidP="007C3B03">
      <w:pPr>
        <w:jc w:val="center"/>
        <w:rPr>
          <w:b/>
          <w:sz w:val="24"/>
          <w:szCs w:val="24"/>
        </w:rPr>
      </w:pPr>
      <w:r w:rsidRPr="00EF24DF">
        <w:rPr>
          <w:b/>
          <w:sz w:val="24"/>
          <w:szCs w:val="24"/>
        </w:rPr>
        <w:t>Протокол заседания муниципальной межведомственной экспертной группы по профилактике социального сиротства</w:t>
      </w:r>
    </w:p>
    <w:p w:rsidR="007C3B03" w:rsidRPr="00EF24DF" w:rsidRDefault="007C3B03" w:rsidP="007C3B03">
      <w:pPr>
        <w:ind w:firstLine="709"/>
        <w:jc w:val="right"/>
        <w:rPr>
          <w:sz w:val="24"/>
          <w:szCs w:val="24"/>
        </w:rPr>
      </w:pPr>
    </w:p>
    <w:p w:rsidR="007C3B03" w:rsidRPr="00EF24DF" w:rsidRDefault="007C3B03" w:rsidP="007C3B03">
      <w:pPr>
        <w:ind w:firstLine="709"/>
        <w:jc w:val="right"/>
        <w:rPr>
          <w:sz w:val="24"/>
          <w:szCs w:val="24"/>
        </w:rPr>
      </w:pPr>
    </w:p>
    <w:tbl>
      <w:tblPr>
        <w:tblStyle w:val="af7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26"/>
        <w:gridCol w:w="6604"/>
      </w:tblGrid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Дата заседания:_________</w:t>
            </w: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Номер:______</w:t>
            </w: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Место проведения:</w:t>
            </w: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Председатель</w:t>
            </w:r>
          </w:p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Межведомственной группы:</w:t>
            </w: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__________________________________</w:t>
            </w: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Члены</w:t>
            </w:r>
          </w:p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Межведомственной группы</w:t>
            </w: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_______________________________________</w:t>
            </w: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_______________________________________</w:t>
            </w: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Приглашенные (выступающие):</w:t>
            </w: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3544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_________________________________________</w:t>
            </w:r>
          </w:p>
        </w:tc>
      </w:tr>
    </w:tbl>
    <w:p w:rsidR="007C3B03" w:rsidRPr="00EF24DF" w:rsidRDefault="007C3B03" w:rsidP="007C3B03">
      <w:pPr>
        <w:contextualSpacing/>
        <w:jc w:val="center"/>
        <w:rPr>
          <w:sz w:val="24"/>
          <w:szCs w:val="24"/>
        </w:rPr>
      </w:pPr>
    </w:p>
    <w:p w:rsidR="007C3B03" w:rsidRPr="00EF24DF" w:rsidRDefault="007C3B03" w:rsidP="007C3B03">
      <w:pPr>
        <w:contextualSpacing/>
        <w:jc w:val="center"/>
        <w:rPr>
          <w:sz w:val="24"/>
          <w:szCs w:val="24"/>
        </w:rPr>
      </w:pPr>
    </w:p>
    <w:p w:rsidR="007C3B03" w:rsidRPr="00EF24DF" w:rsidRDefault="007C3B03" w:rsidP="007C3B03">
      <w:pPr>
        <w:contextualSpacing/>
        <w:jc w:val="center"/>
        <w:rPr>
          <w:sz w:val="24"/>
          <w:szCs w:val="24"/>
        </w:rPr>
      </w:pPr>
    </w:p>
    <w:tbl>
      <w:tblPr>
        <w:tblStyle w:val="af7"/>
        <w:tblW w:w="0" w:type="auto"/>
        <w:tblInd w:w="-459" w:type="dxa"/>
        <w:tblLook w:val="04A0"/>
      </w:tblPr>
      <w:tblGrid>
        <w:gridCol w:w="1964"/>
        <w:gridCol w:w="2759"/>
        <w:gridCol w:w="5307"/>
      </w:tblGrid>
      <w:tr w:rsidR="007C3B03" w:rsidRPr="00EF24DF" w:rsidTr="007919CF">
        <w:trPr>
          <w:trHeight w:val="695"/>
        </w:trPr>
        <w:tc>
          <w:tcPr>
            <w:tcW w:w="1985" w:type="dxa"/>
            <w:vMerge w:val="restart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Ф.И.О., дата рождения, адрес регистрации /проживания</w:t>
            </w:r>
          </w:p>
        </w:tc>
        <w:tc>
          <w:tcPr>
            <w:tcW w:w="2773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несовершеннолетнего</w:t>
            </w:r>
          </w:p>
        </w:tc>
        <w:tc>
          <w:tcPr>
            <w:tcW w:w="5555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1985" w:type="dxa"/>
            <w:vMerge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773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родителей (законных представителей)</w:t>
            </w:r>
          </w:p>
        </w:tc>
        <w:tc>
          <w:tcPr>
            <w:tcW w:w="5555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4758" w:type="dxa"/>
            <w:gridSpan w:val="2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Информация о семье несовершеннолетнего                      (категория семьи, дата постановки на учет), краткое описание причин помещения в учреждение (дата)</w:t>
            </w:r>
          </w:p>
        </w:tc>
        <w:tc>
          <w:tcPr>
            <w:tcW w:w="5555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4758" w:type="dxa"/>
            <w:gridSpan w:val="2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Меры, предпринятые по работе с кровной семьей, возвращению ребенка в семью</w:t>
            </w:r>
          </w:p>
        </w:tc>
        <w:tc>
          <w:tcPr>
            <w:tcW w:w="5555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4758" w:type="dxa"/>
            <w:gridSpan w:val="2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Меры и действия, необходимые для возвращения ребенка в кровную семью/недопущения разлучения с кровной семьей</w:t>
            </w:r>
          </w:p>
        </w:tc>
        <w:tc>
          <w:tcPr>
            <w:tcW w:w="5555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rPr>
          <w:trHeight w:val="274"/>
        </w:trPr>
        <w:tc>
          <w:tcPr>
            <w:tcW w:w="4758" w:type="dxa"/>
            <w:gridSpan w:val="2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Ответственные и сроки  исполнения мероприятий</w:t>
            </w:r>
          </w:p>
        </w:tc>
        <w:tc>
          <w:tcPr>
            <w:tcW w:w="5555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7C3B03" w:rsidRPr="00EF24DF" w:rsidRDefault="007C3B03" w:rsidP="007C3B03">
      <w:pPr>
        <w:contextualSpacing/>
        <w:jc w:val="center"/>
        <w:rPr>
          <w:sz w:val="24"/>
          <w:szCs w:val="24"/>
        </w:rPr>
      </w:pPr>
    </w:p>
    <w:tbl>
      <w:tblPr>
        <w:tblStyle w:val="af7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0"/>
        <w:gridCol w:w="5390"/>
      </w:tblGrid>
      <w:tr w:rsidR="007C3B03" w:rsidRPr="00EF24DF" w:rsidTr="007919CF">
        <w:tc>
          <w:tcPr>
            <w:tcW w:w="4640" w:type="dxa"/>
          </w:tcPr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Председатель межведомственной комиссии:</w:t>
            </w:r>
          </w:p>
          <w:p w:rsidR="007C3B03" w:rsidRPr="00EF24DF" w:rsidRDefault="007C3B03" w:rsidP="007919CF">
            <w:pPr>
              <w:contextualSpacing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(подпись, дата)</w:t>
            </w:r>
          </w:p>
        </w:tc>
        <w:tc>
          <w:tcPr>
            <w:tcW w:w="5390" w:type="dxa"/>
          </w:tcPr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</w:p>
          <w:p w:rsidR="007C3B03" w:rsidRPr="00EF24DF" w:rsidRDefault="007C3B03" w:rsidP="007919CF">
            <w:pPr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___________________________</w:t>
            </w:r>
          </w:p>
        </w:tc>
      </w:tr>
    </w:tbl>
    <w:p w:rsidR="007C3B03" w:rsidRPr="00EF24DF" w:rsidRDefault="007C3B03" w:rsidP="007C3B03">
      <w:pPr>
        <w:ind w:firstLine="709"/>
        <w:jc w:val="right"/>
        <w:rPr>
          <w:sz w:val="24"/>
          <w:szCs w:val="24"/>
        </w:rPr>
      </w:pPr>
    </w:p>
    <w:p w:rsidR="007C3B03" w:rsidRPr="00EF24DF" w:rsidRDefault="007C3B03" w:rsidP="00F9165D">
      <w:pPr>
        <w:suppressAutoHyphens w:val="0"/>
        <w:jc w:val="center"/>
        <w:rPr>
          <w:sz w:val="24"/>
          <w:szCs w:val="24"/>
        </w:rPr>
      </w:pPr>
      <w:r w:rsidRPr="00EF24DF">
        <w:rPr>
          <w:sz w:val="24"/>
          <w:szCs w:val="24"/>
        </w:rPr>
        <w:br w:type="page"/>
      </w:r>
      <w:r w:rsidR="00F9165D">
        <w:rPr>
          <w:sz w:val="24"/>
          <w:szCs w:val="24"/>
        </w:rPr>
        <w:lastRenderedPageBreak/>
        <w:t xml:space="preserve">                                                                    </w:t>
      </w:r>
      <w:r w:rsidRPr="00EF24DF">
        <w:rPr>
          <w:sz w:val="24"/>
          <w:szCs w:val="24"/>
        </w:rPr>
        <w:t>ПРИЛОЖЕНИЕ № 4</w:t>
      </w:r>
    </w:p>
    <w:p w:rsidR="007C3B03" w:rsidRPr="00EF24DF" w:rsidRDefault="007C3B03" w:rsidP="007C3B03">
      <w:pPr>
        <w:ind w:left="5664"/>
        <w:jc w:val="both"/>
        <w:rPr>
          <w:sz w:val="24"/>
          <w:szCs w:val="24"/>
        </w:rPr>
      </w:pPr>
      <w:r w:rsidRPr="00EF24DF">
        <w:rPr>
          <w:sz w:val="24"/>
          <w:szCs w:val="24"/>
        </w:rPr>
        <w:t>к Положению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bCs/>
          <w:sz w:val="24"/>
          <w:szCs w:val="24"/>
        </w:rPr>
        <w:t xml:space="preserve">о муниципальной </w:t>
      </w:r>
      <w:r w:rsidRPr="00EF24DF">
        <w:rPr>
          <w:sz w:val="24"/>
          <w:szCs w:val="24"/>
        </w:rPr>
        <w:t xml:space="preserve">межведомственной 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 xml:space="preserve">экспертной группе по профилактике 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>социального сиротства</w:t>
      </w:r>
    </w:p>
    <w:p w:rsidR="007C3B03" w:rsidRPr="00EF24DF" w:rsidRDefault="007C3B03" w:rsidP="007C3B03">
      <w:pPr>
        <w:ind w:left="5664"/>
        <w:rPr>
          <w:sz w:val="24"/>
          <w:szCs w:val="24"/>
        </w:rPr>
      </w:pPr>
      <w:r w:rsidRPr="00EF24DF">
        <w:rPr>
          <w:sz w:val="24"/>
          <w:szCs w:val="24"/>
        </w:rPr>
        <w:t>от_______________ № ____________</w:t>
      </w:r>
    </w:p>
    <w:p w:rsidR="007C3B03" w:rsidRPr="00EF24DF" w:rsidRDefault="007C3B03" w:rsidP="007C3B03">
      <w:pPr>
        <w:ind w:firstLine="709"/>
        <w:jc w:val="right"/>
        <w:rPr>
          <w:sz w:val="24"/>
          <w:szCs w:val="24"/>
        </w:rPr>
      </w:pPr>
    </w:p>
    <w:p w:rsidR="007C3B03" w:rsidRPr="00EF24DF" w:rsidRDefault="007C3B03" w:rsidP="007C3B03">
      <w:pPr>
        <w:ind w:firstLine="709"/>
        <w:jc w:val="right"/>
        <w:rPr>
          <w:sz w:val="24"/>
          <w:szCs w:val="24"/>
        </w:rPr>
      </w:pPr>
    </w:p>
    <w:p w:rsidR="007C3B03" w:rsidRPr="00EF24DF" w:rsidRDefault="007C3B03" w:rsidP="007C3B03">
      <w:pPr>
        <w:ind w:firstLine="709"/>
        <w:jc w:val="right"/>
        <w:rPr>
          <w:sz w:val="24"/>
          <w:szCs w:val="24"/>
        </w:rPr>
      </w:pPr>
    </w:p>
    <w:p w:rsidR="007C3B03" w:rsidRPr="00EF24DF" w:rsidRDefault="007C3B03" w:rsidP="007C3B03">
      <w:pPr>
        <w:ind w:firstLine="709"/>
        <w:jc w:val="center"/>
        <w:rPr>
          <w:b/>
          <w:bCs/>
          <w:color w:val="000000" w:themeColor="text1"/>
          <w:sz w:val="24"/>
          <w:szCs w:val="24"/>
        </w:rPr>
      </w:pPr>
      <w:r w:rsidRPr="00EF24DF">
        <w:rPr>
          <w:b/>
          <w:bCs/>
          <w:color w:val="000000" w:themeColor="text1"/>
          <w:sz w:val="24"/>
          <w:szCs w:val="24"/>
        </w:rPr>
        <w:t xml:space="preserve">Журнал регистрации протоколов заседаний муниципальной межведомственной экспертной группы </w:t>
      </w:r>
    </w:p>
    <w:p w:rsidR="007C3B03" w:rsidRPr="00EF24DF" w:rsidRDefault="007C3B03" w:rsidP="007C3B03">
      <w:pPr>
        <w:jc w:val="center"/>
        <w:rPr>
          <w:b/>
          <w:bCs/>
          <w:color w:val="000000" w:themeColor="text1"/>
          <w:sz w:val="24"/>
          <w:szCs w:val="24"/>
        </w:rPr>
      </w:pPr>
      <w:r w:rsidRPr="00EF24DF">
        <w:rPr>
          <w:b/>
          <w:bCs/>
          <w:color w:val="000000" w:themeColor="text1"/>
          <w:sz w:val="24"/>
          <w:szCs w:val="24"/>
        </w:rPr>
        <w:t>по профилактике социального сиротства</w:t>
      </w:r>
    </w:p>
    <w:p w:rsidR="007C3B03" w:rsidRPr="00EF24DF" w:rsidRDefault="007C3B03" w:rsidP="007C3B03">
      <w:pPr>
        <w:ind w:firstLine="709"/>
        <w:jc w:val="right"/>
        <w:rPr>
          <w:sz w:val="24"/>
          <w:szCs w:val="24"/>
        </w:rPr>
      </w:pPr>
    </w:p>
    <w:p w:rsidR="007C3B03" w:rsidRPr="00EF24DF" w:rsidRDefault="007C3B03" w:rsidP="007C3B03">
      <w:pPr>
        <w:jc w:val="both"/>
        <w:rPr>
          <w:sz w:val="24"/>
          <w:szCs w:val="24"/>
        </w:rPr>
      </w:pPr>
    </w:p>
    <w:tbl>
      <w:tblPr>
        <w:tblStyle w:val="af7"/>
        <w:tblW w:w="0" w:type="auto"/>
        <w:tblInd w:w="-318" w:type="dxa"/>
        <w:tblLayout w:type="fixed"/>
        <w:tblLook w:val="04A0"/>
      </w:tblPr>
      <w:tblGrid>
        <w:gridCol w:w="568"/>
        <w:gridCol w:w="1418"/>
        <w:gridCol w:w="1842"/>
        <w:gridCol w:w="1418"/>
        <w:gridCol w:w="1559"/>
        <w:gridCol w:w="1920"/>
        <w:gridCol w:w="1447"/>
      </w:tblGrid>
      <w:tr w:rsidR="007C3B03" w:rsidRPr="00EF24DF" w:rsidTr="007919CF">
        <w:tc>
          <w:tcPr>
            <w:tcW w:w="568" w:type="dxa"/>
            <w:vMerge w:val="restart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№ п/п</w:t>
            </w:r>
          </w:p>
        </w:tc>
        <w:tc>
          <w:tcPr>
            <w:tcW w:w="1418" w:type="dxa"/>
            <w:vMerge w:val="restart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 w:rsidRPr="00EF24DF">
              <w:rPr>
                <w:b/>
                <w:sz w:val="24"/>
                <w:szCs w:val="24"/>
              </w:rPr>
              <w:t>Дата заседания</w:t>
            </w:r>
          </w:p>
        </w:tc>
        <w:tc>
          <w:tcPr>
            <w:tcW w:w="1842" w:type="dxa"/>
            <w:vMerge w:val="restart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 w:rsidRPr="00EF24DF">
              <w:rPr>
                <w:b/>
                <w:sz w:val="24"/>
                <w:szCs w:val="24"/>
              </w:rPr>
              <w:t xml:space="preserve">Сведения о семье/ребенке </w:t>
            </w:r>
            <w:r w:rsidRPr="00EF24DF">
              <w:rPr>
                <w:sz w:val="24"/>
                <w:szCs w:val="24"/>
              </w:rPr>
              <w:t>(Ф.И.О., дата рождения, место жительства)</w:t>
            </w:r>
          </w:p>
        </w:tc>
        <w:tc>
          <w:tcPr>
            <w:tcW w:w="1418" w:type="dxa"/>
            <w:vMerge w:val="restart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 w:rsidRPr="00EF24DF">
              <w:rPr>
                <w:b/>
                <w:sz w:val="24"/>
                <w:szCs w:val="24"/>
              </w:rPr>
              <w:t>Дата и номер протокола заседания</w:t>
            </w:r>
          </w:p>
        </w:tc>
        <w:tc>
          <w:tcPr>
            <w:tcW w:w="4926" w:type="dxa"/>
            <w:gridSpan w:val="3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b/>
                <w:sz w:val="24"/>
                <w:szCs w:val="24"/>
              </w:rPr>
            </w:pPr>
            <w:r w:rsidRPr="00EF24DF">
              <w:rPr>
                <w:b/>
                <w:sz w:val="24"/>
                <w:szCs w:val="24"/>
              </w:rPr>
              <w:t>Сведения об исполнении</w:t>
            </w:r>
          </w:p>
        </w:tc>
      </w:tr>
      <w:tr w:rsidR="007C3B03" w:rsidRPr="00EF24DF" w:rsidTr="007919CF">
        <w:tc>
          <w:tcPr>
            <w:tcW w:w="568" w:type="dxa"/>
            <w:vMerge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1920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47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исполнено/</w:t>
            </w:r>
          </w:p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  <w:r w:rsidRPr="00EF24DF">
              <w:rPr>
                <w:sz w:val="24"/>
                <w:szCs w:val="24"/>
              </w:rPr>
              <w:t>неисполнено</w:t>
            </w:r>
          </w:p>
        </w:tc>
      </w:tr>
      <w:tr w:rsidR="007C3B03" w:rsidRPr="00EF24DF" w:rsidTr="007919CF">
        <w:tc>
          <w:tcPr>
            <w:tcW w:w="56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56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C3B03" w:rsidRPr="00EF24DF" w:rsidTr="007919CF">
        <w:tc>
          <w:tcPr>
            <w:tcW w:w="56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7C3B03" w:rsidRPr="00EF24DF" w:rsidRDefault="007C3B03" w:rsidP="007919CF">
            <w:pPr>
              <w:spacing w:after="12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7C3B03" w:rsidRPr="00EF24DF" w:rsidRDefault="007C3B03" w:rsidP="007C3B03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p w:rsidR="007C3B03" w:rsidRPr="00EF24DF" w:rsidRDefault="007C3B03" w:rsidP="001307B6">
      <w:pPr>
        <w:rPr>
          <w:sz w:val="24"/>
          <w:szCs w:val="24"/>
        </w:rPr>
      </w:pPr>
    </w:p>
    <w:sectPr w:rsidR="007C3B03" w:rsidRPr="00EF24DF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EA8" w:rsidRDefault="00F70EA8" w:rsidP="00343981">
      <w:r>
        <w:separator/>
      </w:r>
    </w:p>
  </w:endnote>
  <w:endnote w:type="continuationSeparator" w:id="1">
    <w:p w:rsidR="00F70EA8" w:rsidRDefault="00F70EA8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EA8" w:rsidRDefault="00F70EA8" w:rsidP="00343981">
      <w:r>
        <w:separator/>
      </w:r>
    </w:p>
  </w:footnote>
  <w:footnote w:type="continuationSeparator" w:id="1">
    <w:p w:rsidR="00F70EA8" w:rsidRDefault="00F70EA8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A06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12EC0EAD"/>
    <w:multiLevelType w:val="multilevel"/>
    <w:tmpl w:val="1F64B2B2"/>
    <w:lvl w:ilvl="0">
      <w:start w:val="1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6599A"/>
    <w:multiLevelType w:val="multilevel"/>
    <w:tmpl w:val="F64C67E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989" w:hanging="2160"/>
      </w:pPr>
      <w:rPr>
        <w:rFonts w:hint="default"/>
      </w:rPr>
    </w:lvl>
  </w:abstractNum>
  <w:abstractNum w:abstractNumId="6">
    <w:nsid w:val="1F3D0DD3"/>
    <w:multiLevelType w:val="hybridMultilevel"/>
    <w:tmpl w:val="8A742166"/>
    <w:lvl w:ilvl="0" w:tplc="DF322D5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015B2C"/>
    <w:multiLevelType w:val="hybridMultilevel"/>
    <w:tmpl w:val="182EE4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851C78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573971D4"/>
    <w:multiLevelType w:val="hybridMultilevel"/>
    <w:tmpl w:val="57B2D9DE"/>
    <w:lvl w:ilvl="0" w:tplc="F7A40B9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722735"/>
    <w:multiLevelType w:val="hybridMultilevel"/>
    <w:tmpl w:val="B038E9EC"/>
    <w:lvl w:ilvl="0" w:tplc="95C65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9E0582">
      <w:numFmt w:val="none"/>
      <w:lvlText w:val=""/>
      <w:lvlJc w:val="left"/>
      <w:pPr>
        <w:tabs>
          <w:tab w:val="num" w:pos="360"/>
        </w:tabs>
      </w:pPr>
    </w:lvl>
    <w:lvl w:ilvl="2" w:tplc="BB44A0D0">
      <w:numFmt w:val="none"/>
      <w:lvlText w:val=""/>
      <w:lvlJc w:val="left"/>
      <w:pPr>
        <w:tabs>
          <w:tab w:val="num" w:pos="360"/>
        </w:tabs>
      </w:pPr>
    </w:lvl>
    <w:lvl w:ilvl="3" w:tplc="BAF0163A">
      <w:numFmt w:val="none"/>
      <w:lvlText w:val=""/>
      <w:lvlJc w:val="left"/>
      <w:pPr>
        <w:tabs>
          <w:tab w:val="num" w:pos="360"/>
        </w:tabs>
      </w:pPr>
    </w:lvl>
    <w:lvl w:ilvl="4" w:tplc="15EC5C5E">
      <w:numFmt w:val="none"/>
      <w:lvlText w:val=""/>
      <w:lvlJc w:val="left"/>
      <w:pPr>
        <w:tabs>
          <w:tab w:val="num" w:pos="360"/>
        </w:tabs>
      </w:pPr>
    </w:lvl>
    <w:lvl w:ilvl="5" w:tplc="DF94F23C">
      <w:numFmt w:val="none"/>
      <w:lvlText w:val=""/>
      <w:lvlJc w:val="left"/>
      <w:pPr>
        <w:tabs>
          <w:tab w:val="num" w:pos="360"/>
        </w:tabs>
      </w:pPr>
    </w:lvl>
    <w:lvl w:ilvl="6" w:tplc="9620DFD4">
      <w:numFmt w:val="none"/>
      <w:lvlText w:val=""/>
      <w:lvlJc w:val="left"/>
      <w:pPr>
        <w:tabs>
          <w:tab w:val="num" w:pos="360"/>
        </w:tabs>
      </w:pPr>
    </w:lvl>
    <w:lvl w:ilvl="7" w:tplc="79927508">
      <w:numFmt w:val="none"/>
      <w:lvlText w:val=""/>
      <w:lvlJc w:val="left"/>
      <w:pPr>
        <w:tabs>
          <w:tab w:val="num" w:pos="360"/>
        </w:tabs>
      </w:pPr>
    </w:lvl>
    <w:lvl w:ilvl="8" w:tplc="1FC659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592A1B"/>
    <w:multiLevelType w:val="hybridMultilevel"/>
    <w:tmpl w:val="6A769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377120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5"/>
  </w:num>
  <w:num w:numId="3">
    <w:abstractNumId w:val="4"/>
  </w:num>
  <w:num w:numId="4">
    <w:abstractNumId w:val="22"/>
  </w:num>
  <w:num w:numId="5">
    <w:abstractNumId w:val="21"/>
  </w:num>
  <w:num w:numId="6">
    <w:abstractNumId w:val="13"/>
  </w:num>
  <w:num w:numId="7">
    <w:abstractNumId w:val="9"/>
  </w:num>
  <w:num w:numId="8">
    <w:abstractNumId w:val="2"/>
  </w:num>
  <w:num w:numId="9">
    <w:abstractNumId w:val="18"/>
  </w:num>
  <w:num w:numId="10">
    <w:abstractNumId w:val="10"/>
  </w:num>
  <w:num w:numId="11">
    <w:abstractNumId w:val="1"/>
  </w:num>
  <w:num w:numId="12">
    <w:abstractNumId w:val="17"/>
  </w:num>
  <w:num w:numId="13">
    <w:abstractNumId w:val="20"/>
  </w:num>
  <w:num w:numId="14">
    <w:abstractNumId w:val="8"/>
  </w:num>
  <w:num w:numId="15">
    <w:abstractNumId w:val="7"/>
  </w:num>
  <w:num w:numId="16">
    <w:abstractNumId w:val="12"/>
  </w:num>
  <w:num w:numId="17">
    <w:abstractNumId w:val="16"/>
  </w:num>
  <w:num w:numId="18">
    <w:abstractNumId w:val="24"/>
  </w:num>
  <w:num w:numId="19">
    <w:abstractNumId w:val="19"/>
  </w:num>
  <w:num w:numId="20">
    <w:abstractNumId w:val="11"/>
  </w:num>
  <w:num w:numId="21">
    <w:abstractNumId w:val="15"/>
  </w:num>
  <w:num w:numId="22">
    <w:abstractNumId w:val="0"/>
  </w:num>
  <w:num w:numId="23">
    <w:abstractNumId w:val="6"/>
  </w:num>
  <w:num w:numId="24">
    <w:abstractNumId w:val="5"/>
  </w:num>
  <w:num w:numId="25">
    <w:abstractNumId w:val="23"/>
  </w:num>
  <w:num w:numId="26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82274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528A"/>
    <w:rsid w:val="00067B88"/>
    <w:rsid w:val="000717B1"/>
    <w:rsid w:val="0007392F"/>
    <w:rsid w:val="00074CE9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DE"/>
    <w:rsid w:val="00124D7B"/>
    <w:rsid w:val="001254E5"/>
    <w:rsid w:val="001266E6"/>
    <w:rsid w:val="001307B6"/>
    <w:rsid w:val="00136342"/>
    <w:rsid w:val="00141414"/>
    <w:rsid w:val="00142E62"/>
    <w:rsid w:val="00143CCD"/>
    <w:rsid w:val="00144F29"/>
    <w:rsid w:val="00146E5E"/>
    <w:rsid w:val="00150C15"/>
    <w:rsid w:val="00156816"/>
    <w:rsid w:val="00157ECC"/>
    <w:rsid w:val="001605BD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B5D71"/>
    <w:rsid w:val="001C369A"/>
    <w:rsid w:val="001D4AB6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563F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0557"/>
    <w:rsid w:val="002A17FF"/>
    <w:rsid w:val="002A1D69"/>
    <w:rsid w:val="002A2EBF"/>
    <w:rsid w:val="002A6D73"/>
    <w:rsid w:val="002B7863"/>
    <w:rsid w:val="002C2866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64120"/>
    <w:rsid w:val="00373556"/>
    <w:rsid w:val="003827E9"/>
    <w:rsid w:val="00385197"/>
    <w:rsid w:val="003906A4"/>
    <w:rsid w:val="0039327F"/>
    <w:rsid w:val="00393A8D"/>
    <w:rsid w:val="003966F7"/>
    <w:rsid w:val="003A5C83"/>
    <w:rsid w:val="003B0E3E"/>
    <w:rsid w:val="003B2844"/>
    <w:rsid w:val="003C19C3"/>
    <w:rsid w:val="003C3938"/>
    <w:rsid w:val="003D3A3F"/>
    <w:rsid w:val="003E476C"/>
    <w:rsid w:val="003F026B"/>
    <w:rsid w:val="00402750"/>
    <w:rsid w:val="004278F9"/>
    <w:rsid w:val="0043135B"/>
    <w:rsid w:val="00433C45"/>
    <w:rsid w:val="0043418F"/>
    <w:rsid w:val="004359DA"/>
    <w:rsid w:val="00437570"/>
    <w:rsid w:val="00437878"/>
    <w:rsid w:val="00440EF2"/>
    <w:rsid w:val="00440FE1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327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190C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4639"/>
    <w:rsid w:val="00747463"/>
    <w:rsid w:val="0076271A"/>
    <w:rsid w:val="00763A1B"/>
    <w:rsid w:val="0076438C"/>
    <w:rsid w:val="00767224"/>
    <w:rsid w:val="00775991"/>
    <w:rsid w:val="00776E99"/>
    <w:rsid w:val="007806E5"/>
    <w:rsid w:val="00780751"/>
    <w:rsid w:val="00781800"/>
    <w:rsid w:val="007910F4"/>
    <w:rsid w:val="00791755"/>
    <w:rsid w:val="007A5F8D"/>
    <w:rsid w:val="007B28E1"/>
    <w:rsid w:val="007B3FF8"/>
    <w:rsid w:val="007B74D4"/>
    <w:rsid w:val="007C104D"/>
    <w:rsid w:val="007C3B03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83BBD"/>
    <w:rsid w:val="008844A5"/>
    <w:rsid w:val="00892E02"/>
    <w:rsid w:val="00896446"/>
    <w:rsid w:val="008A600B"/>
    <w:rsid w:val="008A668E"/>
    <w:rsid w:val="008B00D2"/>
    <w:rsid w:val="008B06A6"/>
    <w:rsid w:val="008B2284"/>
    <w:rsid w:val="008D19FB"/>
    <w:rsid w:val="008D30F3"/>
    <w:rsid w:val="008D5188"/>
    <w:rsid w:val="008F3A5E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629D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1204"/>
    <w:rsid w:val="00A61F06"/>
    <w:rsid w:val="00A65284"/>
    <w:rsid w:val="00A6745E"/>
    <w:rsid w:val="00A734D5"/>
    <w:rsid w:val="00A7602E"/>
    <w:rsid w:val="00A7783F"/>
    <w:rsid w:val="00A80E31"/>
    <w:rsid w:val="00A81541"/>
    <w:rsid w:val="00A93403"/>
    <w:rsid w:val="00A96B3B"/>
    <w:rsid w:val="00A970B8"/>
    <w:rsid w:val="00AA0B33"/>
    <w:rsid w:val="00AA148E"/>
    <w:rsid w:val="00AA337A"/>
    <w:rsid w:val="00AA33B1"/>
    <w:rsid w:val="00AA472F"/>
    <w:rsid w:val="00AB1370"/>
    <w:rsid w:val="00AB2D4C"/>
    <w:rsid w:val="00AC3590"/>
    <w:rsid w:val="00AD1A50"/>
    <w:rsid w:val="00AD1DF4"/>
    <w:rsid w:val="00AD2889"/>
    <w:rsid w:val="00AD4463"/>
    <w:rsid w:val="00AE0E2C"/>
    <w:rsid w:val="00AE76B8"/>
    <w:rsid w:val="00AF00DD"/>
    <w:rsid w:val="00AF0F4B"/>
    <w:rsid w:val="00AF56C5"/>
    <w:rsid w:val="00AF5749"/>
    <w:rsid w:val="00AF5903"/>
    <w:rsid w:val="00B00C71"/>
    <w:rsid w:val="00B013D0"/>
    <w:rsid w:val="00B057FA"/>
    <w:rsid w:val="00B122FE"/>
    <w:rsid w:val="00B12C84"/>
    <w:rsid w:val="00B14E2F"/>
    <w:rsid w:val="00B17223"/>
    <w:rsid w:val="00B179AC"/>
    <w:rsid w:val="00B21BA0"/>
    <w:rsid w:val="00B27043"/>
    <w:rsid w:val="00B31F0F"/>
    <w:rsid w:val="00B35605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E57B1"/>
    <w:rsid w:val="00C035BA"/>
    <w:rsid w:val="00C049AF"/>
    <w:rsid w:val="00C10B75"/>
    <w:rsid w:val="00C11F57"/>
    <w:rsid w:val="00C17016"/>
    <w:rsid w:val="00C22EEE"/>
    <w:rsid w:val="00C30115"/>
    <w:rsid w:val="00C30B25"/>
    <w:rsid w:val="00C36EA8"/>
    <w:rsid w:val="00C36EC2"/>
    <w:rsid w:val="00C37A5F"/>
    <w:rsid w:val="00C4370B"/>
    <w:rsid w:val="00C45A58"/>
    <w:rsid w:val="00C46694"/>
    <w:rsid w:val="00C52810"/>
    <w:rsid w:val="00C62AB3"/>
    <w:rsid w:val="00C74911"/>
    <w:rsid w:val="00C7510C"/>
    <w:rsid w:val="00C808CE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6169"/>
    <w:rsid w:val="00CC7AFE"/>
    <w:rsid w:val="00CC7EF3"/>
    <w:rsid w:val="00CC7F3A"/>
    <w:rsid w:val="00CE2DAD"/>
    <w:rsid w:val="00CE6587"/>
    <w:rsid w:val="00CE7F5B"/>
    <w:rsid w:val="00CF474A"/>
    <w:rsid w:val="00CF51FA"/>
    <w:rsid w:val="00D03B2F"/>
    <w:rsid w:val="00D0799C"/>
    <w:rsid w:val="00D1406A"/>
    <w:rsid w:val="00D15C8F"/>
    <w:rsid w:val="00D2229B"/>
    <w:rsid w:val="00D2471B"/>
    <w:rsid w:val="00D313DB"/>
    <w:rsid w:val="00D349BA"/>
    <w:rsid w:val="00D44846"/>
    <w:rsid w:val="00D4695F"/>
    <w:rsid w:val="00D51E3E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3ECA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EF24DF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4051"/>
    <w:rsid w:val="00F550AE"/>
    <w:rsid w:val="00F5664B"/>
    <w:rsid w:val="00F606F0"/>
    <w:rsid w:val="00F63FD8"/>
    <w:rsid w:val="00F64378"/>
    <w:rsid w:val="00F700E6"/>
    <w:rsid w:val="00F70EA8"/>
    <w:rsid w:val="00F71618"/>
    <w:rsid w:val="00F7281F"/>
    <w:rsid w:val="00F74CBA"/>
    <w:rsid w:val="00F9164E"/>
    <w:rsid w:val="00F9165D"/>
    <w:rsid w:val="00F92D7E"/>
    <w:rsid w:val="00F97758"/>
    <w:rsid w:val="00FA1D34"/>
    <w:rsid w:val="00FA51D1"/>
    <w:rsid w:val="00FA71D7"/>
    <w:rsid w:val="00FA76F9"/>
    <w:rsid w:val="00FB05E9"/>
    <w:rsid w:val="00FB1ED7"/>
    <w:rsid w:val="00FC56D6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3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rsid w:val="00440FE1"/>
  </w:style>
  <w:style w:type="paragraph" w:customStyle="1" w:styleId="17">
    <w:name w:val="Знак1"/>
    <w:basedOn w:val="a"/>
    <w:rsid w:val="00440FE1"/>
    <w:pPr>
      <w:suppressAutoHyphens w:val="0"/>
      <w:overflowPunct/>
      <w:autoSpaceDE/>
      <w:textAlignment w:val="auto"/>
    </w:pPr>
    <w:rPr>
      <w:rFonts w:ascii="Verdana" w:hAnsi="Verdana" w:cs="Verdana"/>
      <w:lang w:val="en-US" w:eastAsia="en-US"/>
    </w:rPr>
  </w:style>
  <w:style w:type="character" w:customStyle="1" w:styleId="apple-tab-span">
    <w:name w:val="apple-tab-span"/>
    <w:rsid w:val="00440F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3628</Words>
  <Characters>20680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2</cp:revision>
  <cp:lastPrinted>2026-03-02T13:33:00Z</cp:lastPrinted>
  <dcterms:created xsi:type="dcterms:W3CDTF">2026-03-03T09:14:00Z</dcterms:created>
  <dcterms:modified xsi:type="dcterms:W3CDTF">2026-03-03T09:14:00Z</dcterms:modified>
</cp:coreProperties>
</file>