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F3A5E">
        <w:rPr>
          <w:color w:val="000000" w:themeColor="text1"/>
          <w:sz w:val="24"/>
          <w:szCs w:val="24"/>
          <w:u w:val="single"/>
        </w:rPr>
        <w:t>02.03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</w:t>
      </w:r>
      <w:r w:rsidR="008F3A5E">
        <w:rPr>
          <w:color w:val="000000" w:themeColor="text1"/>
          <w:sz w:val="24"/>
          <w:szCs w:val="24"/>
        </w:rPr>
        <w:t>5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</w:tblGrid>
      <w:tr w:rsidR="00945FBD" w:rsidRPr="00932B75" w:rsidTr="00A1629D">
        <w:trPr>
          <w:trHeight w:val="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A1629D" w:rsidRDefault="008F3A5E" w:rsidP="00A1629D">
            <w:pPr>
              <w:jc w:val="both"/>
              <w:rPr>
                <w:sz w:val="24"/>
                <w:szCs w:val="24"/>
              </w:rPr>
            </w:pPr>
            <w:r w:rsidRPr="00A1629D">
              <w:rPr>
                <w:sz w:val="24"/>
                <w:szCs w:val="24"/>
              </w:rPr>
              <w:t>О регистрации Устава территориального</w:t>
            </w:r>
            <w:r w:rsidR="00A1629D">
              <w:rPr>
                <w:sz w:val="24"/>
                <w:szCs w:val="24"/>
              </w:rPr>
              <w:t xml:space="preserve"> </w:t>
            </w:r>
            <w:r w:rsidRPr="00A1629D">
              <w:rPr>
                <w:sz w:val="24"/>
                <w:szCs w:val="24"/>
              </w:rPr>
              <w:t>общественного самоуправления</w:t>
            </w:r>
            <w:r w:rsidR="00A1629D">
              <w:rPr>
                <w:sz w:val="24"/>
                <w:szCs w:val="24"/>
              </w:rPr>
              <w:t xml:space="preserve"> </w:t>
            </w:r>
            <w:r w:rsidRPr="00A1629D">
              <w:rPr>
                <w:sz w:val="24"/>
                <w:szCs w:val="24"/>
              </w:rPr>
              <w:t>«Слобода»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8F3A5E" w:rsidRDefault="008F3A5E" w:rsidP="008F3A5E">
      <w:pPr>
        <w:pStyle w:val="1"/>
        <w:spacing w:line="240" w:lineRule="auto"/>
        <w:ind w:firstLine="709"/>
        <w:jc w:val="both"/>
        <w:rPr>
          <w:sz w:val="24"/>
        </w:rPr>
      </w:pPr>
      <w:r w:rsidRPr="008F3A5E">
        <w:rPr>
          <w:sz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</w:t>
      </w:r>
      <w:r>
        <w:rPr>
          <w:sz w:val="24"/>
        </w:rPr>
        <w:t xml:space="preserve"> </w:t>
      </w:r>
      <w:r w:rsidRPr="008F3A5E">
        <w:rPr>
          <w:sz w:val="24"/>
        </w:rPr>
        <w:t>округ», Решением собрания депутатов Печорского муниципального округа от 27.01.2026г. №217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«Слобода» от 19.01.2026г. №152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8F3A5E" w:rsidRPr="008F3A5E" w:rsidRDefault="008F3A5E" w:rsidP="008F3A5E">
      <w:pPr>
        <w:ind w:firstLine="709"/>
        <w:jc w:val="both"/>
        <w:rPr>
          <w:sz w:val="24"/>
          <w:szCs w:val="24"/>
        </w:rPr>
      </w:pPr>
      <w:r w:rsidRPr="008F3A5E">
        <w:rPr>
          <w:sz w:val="24"/>
          <w:szCs w:val="24"/>
        </w:rPr>
        <w:t xml:space="preserve">1. Зарегистрировать Устав территориального общественного самоуправления «Слобода»,утвержденный протоколом собрания жителей по адресу: Псковская область, МО Печорский муниципальный округ, </w:t>
      </w:r>
      <w:bookmarkStart w:id="0" w:name="_GoBack"/>
      <w:bookmarkEnd w:id="0"/>
      <w:r w:rsidRPr="008F3A5E">
        <w:rPr>
          <w:sz w:val="24"/>
          <w:szCs w:val="24"/>
        </w:rPr>
        <w:t>г. Печоры, ул. Народная, ул. Дачная, ул. Западная, ул. Телевизионная, ул. Детская, ул. Молодежная, ул. Рябиновая, СНТ «Труженик», СНТ «Коммунальник», СНТ «Полиграфист».</w:t>
      </w:r>
    </w:p>
    <w:p w:rsidR="008F3A5E" w:rsidRPr="008F3A5E" w:rsidRDefault="008F3A5E" w:rsidP="008F3A5E">
      <w:pPr>
        <w:ind w:firstLine="709"/>
        <w:jc w:val="both"/>
        <w:rPr>
          <w:sz w:val="24"/>
          <w:szCs w:val="24"/>
        </w:rPr>
      </w:pPr>
      <w:r w:rsidRPr="008F3A5E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8F3A5E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8F3A5E">
        <w:rPr>
          <w:sz w:val="24"/>
          <w:szCs w:val="24"/>
        </w:rPr>
        <w:t>«Слобода» в журнал регистрации Уставов территориального общ</w:t>
      </w:r>
      <w:r>
        <w:rPr>
          <w:sz w:val="24"/>
          <w:szCs w:val="24"/>
        </w:rPr>
        <w:t>ественного самоуправления.</w:t>
      </w:r>
    </w:p>
    <w:p w:rsidR="008F3A5E" w:rsidRPr="008F3A5E" w:rsidRDefault="008F3A5E" w:rsidP="008F3A5E">
      <w:pPr>
        <w:ind w:firstLine="709"/>
        <w:jc w:val="both"/>
        <w:rPr>
          <w:sz w:val="24"/>
          <w:szCs w:val="24"/>
        </w:rPr>
      </w:pPr>
      <w:r w:rsidRPr="008F3A5E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8F3A5E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</w:t>
      </w:r>
      <w:r>
        <w:rPr>
          <w:sz w:val="24"/>
          <w:szCs w:val="24"/>
        </w:rPr>
        <w:t>оммуникационной сети "Интернет".</w:t>
      </w:r>
    </w:p>
    <w:p w:rsidR="00694BCA" w:rsidRPr="00932B75" w:rsidRDefault="008F3A5E" w:rsidP="00AA472F">
      <w:pPr>
        <w:ind w:firstLine="709"/>
        <w:jc w:val="both"/>
        <w:rPr>
          <w:sz w:val="24"/>
          <w:szCs w:val="24"/>
        </w:rPr>
      </w:pPr>
      <w:r w:rsidRPr="008F3A5E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785"/>
        <w:gridCol w:w="4785"/>
      </w:tblGrid>
      <w:tr w:rsidR="007F5890" w:rsidRPr="004833E1" w:rsidTr="006C1661">
        <w:tc>
          <w:tcPr>
            <w:tcW w:w="4785" w:type="dxa"/>
          </w:tcPr>
          <w:p w:rsidR="007F5890" w:rsidRDefault="007F5890" w:rsidP="006C1661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Утвержден                                                     </w:t>
            </w:r>
          </w:p>
          <w:p w:rsidR="007F5890" w:rsidRDefault="007F5890" w:rsidP="006C1661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протоколом собрания граждан</w:t>
            </w:r>
          </w:p>
          <w:p w:rsidR="007F5890" w:rsidRPr="004D5FD2" w:rsidRDefault="007F5890" w:rsidP="006C1661">
            <w:pPr>
              <w:shd w:val="clear" w:color="auto" w:fill="FFFFFF"/>
              <w:jc w:val="both"/>
              <w:rPr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>№1 от 2</w:t>
            </w:r>
            <w:r>
              <w:rPr>
                <w:spacing w:val="1"/>
                <w:sz w:val="28"/>
                <w:szCs w:val="28"/>
              </w:rPr>
              <w:t>6.12</w:t>
            </w:r>
            <w:r w:rsidRPr="004D5FD2">
              <w:rPr>
                <w:spacing w:val="1"/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>2025</w:t>
            </w:r>
            <w:r w:rsidRPr="004D5FD2">
              <w:rPr>
                <w:spacing w:val="1"/>
                <w:sz w:val="28"/>
                <w:szCs w:val="28"/>
              </w:rPr>
              <w:t xml:space="preserve"> года </w:t>
            </w:r>
          </w:p>
          <w:p w:rsidR="007F5890" w:rsidRPr="004D5FD2" w:rsidRDefault="007F5890" w:rsidP="006C1661">
            <w:pPr>
              <w:shd w:val="clear" w:color="auto" w:fill="FFFFFF"/>
              <w:jc w:val="both"/>
              <w:rPr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>Председатель собрания</w:t>
            </w:r>
          </w:p>
          <w:p w:rsidR="007F5890" w:rsidRPr="004833E1" w:rsidRDefault="007F5890" w:rsidP="006C1661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D5FD2">
              <w:rPr>
                <w:spacing w:val="1"/>
                <w:sz w:val="28"/>
                <w:szCs w:val="28"/>
              </w:rPr>
              <w:t xml:space="preserve">_____________ </w:t>
            </w:r>
            <w:r>
              <w:rPr>
                <w:spacing w:val="1"/>
                <w:sz w:val="28"/>
                <w:szCs w:val="28"/>
              </w:rPr>
              <w:t>/Е.А. Богатырёва</w:t>
            </w:r>
            <w:r w:rsidRPr="004D5FD2">
              <w:rPr>
                <w:spacing w:val="1"/>
                <w:sz w:val="28"/>
                <w:szCs w:val="28"/>
              </w:rPr>
              <w:t>/</w:t>
            </w:r>
          </w:p>
        </w:tc>
        <w:tc>
          <w:tcPr>
            <w:tcW w:w="4785" w:type="dxa"/>
          </w:tcPr>
          <w:p w:rsidR="007F5890" w:rsidRDefault="007F5890" w:rsidP="006C1661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Зарегистрирован</w:t>
            </w:r>
          </w:p>
          <w:p w:rsidR="007F5890" w:rsidRDefault="007F5890" w:rsidP="006C1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Администрацией Печорского муниципального округа</w:t>
            </w:r>
          </w:p>
          <w:p w:rsidR="007F5890" w:rsidRPr="00F340B3" w:rsidRDefault="007F5890" w:rsidP="006C1661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«____» ________</w:t>
            </w:r>
            <w:r w:rsidRPr="000472B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0472B6">
              <w:rPr>
                <w:sz w:val="28"/>
                <w:szCs w:val="28"/>
              </w:rPr>
              <w:t xml:space="preserve"> года</w:t>
            </w:r>
          </w:p>
          <w:p w:rsidR="007F5890" w:rsidRDefault="007F5890" w:rsidP="006C1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Печорского муниципального округа</w:t>
            </w:r>
          </w:p>
          <w:p w:rsidR="007F5890" w:rsidRPr="00A90510" w:rsidRDefault="007F5890" w:rsidP="006C1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__________________/В.А.Зайцев/</w:t>
            </w:r>
          </w:p>
        </w:tc>
      </w:tr>
    </w:tbl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У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С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Т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А</w:t>
      </w:r>
      <w:r>
        <w:rPr>
          <w:b/>
          <w:color w:val="000000"/>
          <w:sz w:val="40"/>
          <w:szCs w:val="40"/>
        </w:rPr>
        <w:t xml:space="preserve"> </w:t>
      </w:r>
      <w:r w:rsidRPr="00A90510">
        <w:rPr>
          <w:b/>
          <w:color w:val="000000"/>
          <w:sz w:val="40"/>
          <w:szCs w:val="40"/>
        </w:rPr>
        <w:t>В</w:t>
      </w:r>
    </w:p>
    <w:p w:rsidR="007F589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</w:p>
    <w:p w:rsidR="007F5890" w:rsidRPr="00A9051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ТЕРРИТОРИАЛЬНО</w:t>
      </w:r>
      <w:r>
        <w:rPr>
          <w:b/>
          <w:color w:val="000000"/>
          <w:sz w:val="40"/>
          <w:szCs w:val="40"/>
        </w:rPr>
        <w:t>ГО ОБЩЕСТВЕННОГО</w:t>
      </w:r>
    </w:p>
    <w:p w:rsidR="007F589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  <w:r w:rsidRPr="00A90510">
        <w:rPr>
          <w:b/>
          <w:color w:val="000000"/>
          <w:sz w:val="40"/>
          <w:szCs w:val="40"/>
        </w:rPr>
        <w:t>САМОУПРАВЛЕНИ</w:t>
      </w:r>
      <w:r>
        <w:rPr>
          <w:b/>
          <w:color w:val="000000"/>
          <w:sz w:val="40"/>
          <w:szCs w:val="40"/>
        </w:rPr>
        <w:t>Я</w:t>
      </w:r>
    </w:p>
    <w:p w:rsidR="007F5890" w:rsidRPr="00A9051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</w:p>
    <w:p w:rsidR="007F5890" w:rsidRPr="00262414" w:rsidRDefault="007F5890" w:rsidP="007F5890">
      <w:pPr>
        <w:jc w:val="center"/>
        <w:outlineLvl w:val="0"/>
        <w:rPr>
          <w:b/>
          <w:sz w:val="48"/>
          <w:szCs w:val="48"/>
          <w:u w:val="single"/>
        </w:rPr>
      </w:pPr>
      <w:r w:rsidRPr="00262414">
        <w:rPr>
          <w:b/>
          <w:sz w:val="48"/>
          <w:szCs w:val="48"/>
          <w:u w:val="single"/>
        </w:rPr>
        <w:t>«</w:t>
      </w:r>
      <w:r>
        <w:rPr>
          <w:b/>
          <w:i/>
          <w:sz w:val="48"/>
          <w:szCs w:val="48"/>
          <w:u w:val="single"/>
        </w:rPr>
        <w:t>Слобода</w:t>
      </w:r>
      <w:r w:rsidRPr="00262414">
        <w:rPr>
          <w:b/>
          <w:sz w:val="48"/>
          <w:szCs w:val="48"/>
          <w:u w:val="single"/>
        </w:rPr>
        <w:t xml:space="preserve">» </w:t>
      </w:r>
    </w:p>
    <w:p w:rsidR="007F5890" w:rsidRPr="00A90510" w:rsidRDefault="007F5890" w:rsidP="007F5890">
      <w:pPr>
        <w:jc w:val="center"/>
        <w:outlineLvl w:val="0"/>
        <w:rPr>
          <w:b/>
          <w:color w:val="000000"/>
          <w:sz w:val="40"/>
          <w:szCs w:val="40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outlineLvl w:val="0"/>
        <w:rPr>
          <w:b/>
          <w:color w:val="000000"/>
          <w:sz w:val="28"/>
          <w:szCs w:val="28"/>
        </w:rPr>
      </w:pPr>
    </w:p>
    <w:p w:rsidR="007F5890" w:rsidRDefault="007F5890" w:rsidP="007F5890">
      <w:pPr>
        <w:jc w:val="center"/>
        <w:outlineLvl w:val="0"/>
        <w:rPr>
          <w:b/>
          <w:color w:val="000000"/>
        </w:rPr>
      </w:pPr>
      <w:r>
        <w:rPr>
          <w:b/>
          <w:color w:val="000000"/>
        </w:rPr>
        <w:lastRenderedPageBreak/>
        <w:t>Администрация Печорского муниципального округа</w:t>
      </w:r>
    </w:p>
    <w:p w:rsidR="007F5890" w:rsidRPr="000472B6" w:rsidRDefault="007F5890" w:rsidP="007F5890">
      <w:pPr>
        <w:jc w:val="center"/>
        <w:outlineLvl w:val="0"/>
        <w:rPr>
          <w:b/>
        </w:rPr>
      </w:pPr>
      <w:r w:rsidRPr="000472B6">
        <w:rPr>
          <w:b/>
        </w:rPr>
        <w:t>202</w:t>
      </w:r>
      <w:r>
        <w:rPr>
          <w:b/>
        </w:rPr>
        <w:t>6</w:t>
      </w:r>
      <w:r w:rsidRPr="000472B6">
        <w:rPr>
          <w:b/>
        </w:rPr>
        <w:t xml:space="preserve"> год</w:t>
      </w:r>
    </w:p>
    <w:p w:rsidR="007F5890" w:rsidRPr="001A569F" w:rsidRDefault="007F5890" w:rsidP="007F5890">
      <w:pPr>
        <w:pageBreakBefore/>
        <w:tabs>
          <w:tab w:val="left" w:pos="709"/>
        </w:tabs>
        <w:spacing w:before="75" w:line="276" w:lineRule="auto"/>
        <w:jc w:val="center"/>
        <w:rPr>
          <w:rFonts w:eastAsia="Times New Roman;sans-serif" w:cs="Times New Roman;serif"/>
          <w:color w:val="000000"/>
          <w:sz w:val="28"/>
          <w:szCs w:val="28"/>
        </w:rPr>
      </w:pPr>
      <w:r w:rsidRPr="001A569F">
        <w:rPr>
          <w:rFonts w:eastAsia="Times New Roman;sans-serif" w:cs="Times New Roman;serif"/>
          <w:b/>
          <w:color w:val="000000"/>
          <w:sz w:val="28"/>
          <w:szCs w:val="28"/>
        </w:rPr>
        <w:lastRenderedPageBreak/>
        <w:t>1. Общие положения</w:t>
      </w:r>
    </w:p>
    <w:p w:rsidR="007F5890" w:rsidRPr="0067730A" w:rsidRDefault="007F5890" w:rsidP="007F5890">
      <w:pPr>
        <w:tabs>
          <w:tab w:val="left" w:pos="709"/>
        </w:tabs>
        <w:spacing w:before="75"/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1.1. Местный орган общественной самодеятельности территориальное общественное самоуправление (далее – ТОС) является не имеющее членства общественное объединение, целью которого является совместное решение различных социальных проблем, возникающих у граждан по месту жительства, направленное на удовлетворение потребностей неограниченного круга лиц, чьи интересы связаны с достижением уставных целей и реализацией программ ТОС по месту их создания.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ТОС формируется по инициативе граждан, заинтересованных в решении указанных проблем, и строит свою работу на основе самоуправления в соответствии с уставом. ТОС не имеет над собой вышестоящих органов и организаций.</w:t>
      </w:r>
    </w:p>
    <w:p w:rsidR="007F5890" w:rsidRPr="0067730A" w:rsidRDefault="007F5890" w:rsidP="007F5890">
      <w:pPr>
        <w:tabs>
          <w:tab w:val="left" w:pos="709"/>
        </w:tabs>
        <w:spacing w:before="75"/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 xml:space="preserve">1.2. Правовую основу </w:t>
      </w:r>
      <w:r>
        <w:rPr>
          <w:rFonts w:eastAsia="Times New Roman;sans-serif" w:cs="Times New Roman;serif"/>
          <w:color w:val="000000"/>
          <w:sz w:val="26"/>
          <w:szCs w:val="26"/>
        </w:rPr>
        <w:t>осуществления ТОС в  Печорском муниципальном округе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 xml:space="preserve"> составляют Европейская хартия местного самоуправления, Конституция Российской Федерации, Федеральный закон "Об общих принципах организации местного самоуправления в Российской Федерации", Федеральный закон "Об общественных о</w:t>
      </w:r>
      <w:r>
        <w:rPr>
          <w:rFonts w:eastAsia="Times New Roman;sans-serif" w:cs="Times New Roman;serif"/>
          <w:color w:val="000000"/>
          <w:sz w:val="26"/>
          <w:szCs w:val="26"/>
        </w:rPr>
        <w:t>бъединениях", Устав Печорского муниципального округа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>, Положение о порядке организации и осуществления территориального общественног</w:t>
      </w:r>
      <w:r>
        <w:rPr>
          <w:rFonts w:eastAsia="Times New Roman;sans-serif" w:cs="Times New Roman;serif"/>
          <w:color w:val="000000"/>
          <w:sz w:val="26"/>
          <w:szCs w:val="26"/>
        </w:rPr>
        <w:t>о самоуправления в Печорском муниципальном округе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 xml:space="preserve"> (далее - Положение о ТОС), настоящий устав ТОС.</w:t>
      </w:r>
    </w:p>
    <w:p w:rsidR="007F5890" w:rsidRPr="009811B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b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1.3. Полное наименование: территориальное общественное самоуправление</w:t>
      </w:r>
      <w:r w:rsidRPr="0067730A">
        <w:rPr>
          <w:rFonts w:eastAsia="Times New Roman;sans-serif" w:cs="Times New Roman;serif"/>
          <w:b/>
          <w:color w:val="000000"/>
          <w:sz w:val="26"/>
          <w:szCs w:val="26"/>
        </w:rPr>
        <w:t xml:space="preserve"> </w:t>
      </w:r>
      <w:r w:rsidRPr="001B14E9">
        <w:rPr>
          <w:rFonts w:eastAsia="Times New Roman;sans-serif" w:cs="Times New Roman;serif"/>
          <w:b/>
          <w:sz w:val="26"/>
          <w:szCs w:val="26"/>
        </w:rPr>
        <w:t>«</w:t>
      </w:r>
      <w:r>
        <w:rPr>
          <w:rFonts w:eastAsia="Times New Roman;sans-serif" w:cs="Times New Roman;serif"/>
          <w:b/>
          <w:sz w:val="26"/>
          <w:szCs w:val="26"/>
        </w:rPr>
        <w:t>Слобода</w:t>
      </w:r>
      <w:r w:rsidRPr="001B14E9">
        <w:rPr>
          <w:rFonts w:eastAsia="Times New Roman;sans-serif" w:cs="Times New Roman;serif"/>
          <w:b/>
          <w:sz w:val="26"/>
          <w:szCs w:val="26"/>
        </w:rPr>
        <w:t>»</w:t>
      </w:r>
      <w:r w:rsidRPr="001B14E9">
        <w:rPr>
          <w:rFonts w:eastAsia="Times New Roman;sans-serif" w:cs="Times New Roman;serif"/>
          <w:sz w:val="26"/>
          <w:szCs w:val="26"/>
        </w:rPr>
        <w:t xml:space="preserve">. Сокращенное наименование: </w:t>
      </w:r>
      <w:r w:rsidRPr="001B14E9">
        <w:rPr>
          <w:rFonts w:eastAsia="Times New Roman;sans-serif" w:cs="Times New Roman;serif"/>
          <w:b/>
          <w:sz w:val="26"/>
          <w:szCs w:val="26"/>
        </w:rPr>
        <w:t>ТОС</w:t>
      </w:r>
      <w:r w:rsidRPr="001B14E9">
        <w:rPr>
          <w:rFonts w:eastAsia="Times New Roman;sans-serif" w:cs="Times New Roman;serif"/>
          <w:sz w:val="26"/>
          <w:szCs w:val="26"/>
        </w:rPr>
        <w:t xml:space="preserve"> </w:t>
      </w:r>
      <w:r w:rsidRPr="009811BF">
        <w:rPr>
          <w:rFonts w:eastAsia="Times New Roman;sans-serif" w:cs="Times New Roman;serif"/>
          <w:b/>
          <w:sz w:val="26"/>
          <w:szCs w:val="26"/>
        </w:rPr>
        <w:t>«</w:t>
      </w:r>
      <w:r>
        <w:rPr>
          <w:rFonts w:eastAsia="Times New Roman;sans-serif" w:cs="Times New Roman;serif"/>
          <w:b/>
          <w:sz w:val="26"/>
          <w:szCs w:val="26"/>
        </w:rPr>
        <w:t>Слобода</w:t>
      </w:r>
      <w:r w:rsidRPr="009811BF">
        <w:rPr>
          <w:rFonts w:eastAsia="Times New Roman;sans-serif" w:cs="Times New Roman;serif"/>
          <w:b/>
          <w:sz w:val="26"/>
          <w:szCs w:val="26"/>
        </w:rPr>
        <w:t>».</w:t>
      </w:r>
    </w:p>
    <w:p w:rsidR="007F5890" w:rsidRPr="00262414" w:rsidRDefault="007F5890" w:rsidP="007F5890">
      <w:pPr>
        <w:ind w:firstLine="900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262414">
        <w:rPr>
          <w:rFonts w:eastAsia="Times New Roman;sans-serif" w:cs="Times New Roman;serif"/>
          <w:color w:val="000000"/>
          <w:sz w:val="26"/>
          <w:szCs w:val="26"/>
        </w:rPr>
        <w:t>1.4. ТОС осуществляет свою деятельность в пределах следующей территории:</w:t>
      </w:r>
      <w:r w:rsidRPr="00262414">
        <w:rPr>
          <w:color w:val="000000"/>
          <w:sz w:val="26"/>
          <w:szCs w:val="26"/>
        </w:rPr>
        <w:t xml:space="preserve"> Псковская область, Печорский муниципальный округ </w:t>
      </w:r>
      <w:r w:rsidRPr="00391586">
        <w:rPr>
          <w:color w:val="000000"/>
          <w:sz w:val="26"/>
          <w:szCs w:val="26"/>
        </w:rPr>
        <w:t>г. Печоры, ул. Народная, ул. Дачная, ул. Западная, ул. Телевизионная, ул. Детская, ул. Молодежная, ул. Рябиновая, СНТ «Труженик», СНТ «К</w:t>
      </w:r>
      <w:r>
        <w:rPr>
          <w:color w:val="000000"/>
          <w:sz w:val="26"/>
          <w:szCs w:val="26"/>
        </w:rPr>
        <w:t>оммунальник», СНТ «Полиграфист»</w:t>
      </w:r>
      <w:r>
        <w:rPr>
          <w:rFonts w:eastAsia="Times New Roman;sans-serif" w:cs="Times New Roman;serif"/>
          <w:color w:val="000000"/>
          <w:sz w:val="26"/>
          <w:szCs w:val="26"/>
        </w:rPr>
        <w:t xml:space="preserve"> </w:t>
      </w:r>
      <w:r w:rsidRPr="00262414">
        <w:rPr>
          <w:rFonts w:eastAsia="Times New Roman;sans-serif" w:cs="Times New Roman;serif"/>
          <w:color w:val="000000"/>
          <w:sz w:val="26"/>
          <w:szCs w:val="26"/>
        </w:rPr>
        <w:t>и прилегающая территория.</w:t>
      </w:r>
    </w:p>
    <w:p w:rsidR="007F5890" w:rsidRPr="00262414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262414">
        <w:rPr>
          <w:rFonts w:eastAsia="Times New Roman;sans-serif" w:cs="Times New Roman;serif"/>
          <w:color w:val="000000"/>
          <w:sz w:val="26"/>
          <w:szCs w:val="26"/>
        </w:rPr>
        <w:t xml:space="preserve">1.5. ТОС считается учрежденным с момента регистрации настоящего Устава в </w:t>
      </w:r>
      <w:r>
        <w:rPr>
          <w:rFonts w:eastAsia="Times New Roman;sans-serif" w:cs="Times New Roman;serif"/>
          <w:color w:val="000000"/>
          <w:sz w:val="26"/>
          <w:szCs w:val="26"/>
        </w:rPr>
        <w:t>Администрации Печорского муниципального округа</w:t>
      </w:r>
      <w:r w:rsidRPr="00262414">
        <w:rPr>
          <w:rFonts w:eastAsia="Times New Roman;sans-serif" w:cs="Times New Roman;serif"/>
          <w:color w:val="000000"/>
          <w:sz w:val="26"/>
          <w:szCs w:val="26"/>
        </w:rPr>
        <w:t xml:space="preserve"> в порядке, установленном Положением о ТОС.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1.6. В осуществлении ТОС вправе принимать участие граждане Российской Федерации, проживающие на территории ТОС, достигшие шестнадцатилетнего возраста.</w:t>
      </w:r>
    </w:p>
    <w:p w:rsidR="007F5890" w:rsidRPr="004919FA" w:rsidRDefault="007F5890" w:rsidP="007F5890">
      <w:pPr>
        <w:ind w:firstLine="900"/>
        <w:jc w:val="both"/>
        <w:rPr>
          <w:rFonts w:eastAsia="Times New Roman;sans-serif" w:cs="Times New Roman;serif"/>
          <w:color w:val="FF0000"/>
          <w:sz w:val="26"/>
          <w:szCs w:val="26"/>
        </w:rPr>
      </w:pPr>
      <w:r w:rsidRPr="00262414">
        <w:rPr>
          <w:rFonts w:eastAsia="Times New Roman;sans-serif" w:cs="Times New Roman;serif"/>
          <w:sz w:val="26"/>
          <w:szCs w:val="26"/>
        </w:rPr>
        <w:t>1.7. Местонахождение ТОС:</w:t>
      </w:r>
      <w:r w:rsidRPr="00262414">
        <w:rPr>
          <w:rFonts w:eastAsia="Times New Roman;sans-serif" w:cs="Times New Roman;serif"/>
          <w:color w:val="FF0000"/>
          <w:sz w:val="26"/>
          <w:szCs w:val="26"/>
        </w:rPr>
        <w:t xml:space="preserve"> </w:t>
      </w:r>
      <w:r w:rsidRPr="00262414">
        <w:rPr>
          <w:color w:val="000000"/>
          <w:sz w:val="26"/>
          <w:szCs w:val="26"/>
        </w:rPr>
        <w:t xml:space="preserve">Псковская область, Печорский муниципальный округ </w:t>
      </w:r>
      <w:r w:rsidRPr="00391586">
        <w:rPr>
          <w:color w:val="000000"/>
          <w:sz w:val="26"/>
          <w:szCs w:val="26"/>
        </w:rPr>
        <w:t>г. Печоры, ул. Народная, ул. Дачная, ул. Западная, ул. Телевизионная, ул. Детская, ул. Молодежная, ул. Рябиновая, СНТ «Труженик», СНТ «Коммунальник», СНТ «Полиграфист».</w:t>
      </w:r>
    </w:p>
    <w:p w:rsidR="007F5890" w:rsidRDefault="007F5890" w:rsidP="007F5890">
      <w:pPr>
        <w:tabs>
          <w:tab w:val="left" w:pos="709"/>
        </w:tabs>
        <w:spacing w:before="75"/>
        <w:ind w:firstLine="567"/>
        <w:jc w:val="center"/>
        <w:rPr>
          <w:rFonts w:eastAsia="Times New Roman;sans-serif" w:cs="Times New Roman;serif"/>
          <w:b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b/>
          <w:color w:val="000000"/>
          <w:sz w:val="26"/>
          <w:szCs w:val="26"/>
        </w:rPr>
        <w:t>2. Цели, задачи, формы и основные направления деятельности ТОС</w:t>
      </w:r>
    </w:p>
    <w:p w:rsidR="007F5890" w:rsidRPr="0067730A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color w:val="000000"/>
          <w:sz w:val="26"/>
          <w:szCs w:val="26"/>
        </w:rPr>
      </w:pP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2.1. Основной целью ТОС является самоорганизация граждан по месту их жительства на территории, указанной в пункте 1.4 настоящего Устава, для самостоятельного и под свою ответственность осуществления собственных инициатив по вопросам местного значения.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2.2. Задачами ТОС являются: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 xml:space="preserve">1) решение различных социально-бытовых потребностей жителей ТОС; 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2) защита прав и законных интересов жителей ТОС;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t>3) информирование населения о деятельности органов и должностных лиц местно</w:t>
      </w:r>
      <w:r>
        <w:rPr>
          <w:rFonts w:eastAsia="Times New Roman;sans-serif" w:cs="Times New Roman;serif"/>
          <w:color w:val="000000"/>
          <w:sz w:val="26"/>
          <w:szCs w:val="26"/>
        </w:rPr>
        <w:t>го самоуправления Печорский муниципальный округ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 xml:space="preserve"> и органов ТОС;</w:t>
      </w:r>
    </w:p>
    <w:p w:rsidR="007F5890" w:rsidRPr="0067730A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67730A">
        <w:rPr>
          <w:rFonts w:eastAsia="Times New Roman;sans-serif" w:cs="Times New Roman;serif"/>
          <w:color w:val="000000"/>
          <w:sz w:val="26"/>
          <w:szCs w:val="26"/>
        </w:rPr>
        <w:lastRenderedPageBreak/>
        <w:t>4) представительство интересов жителей соответствующей территории в органах мест</w:t>
      </w:r>
      <w:r>
        <w:rPr>
          <w:rFonts w:eastAsia="Times New Roman;sans-serif" w:cs="Times New Roman;serif"/>
          <w:color w:val="000000"/>
          <w:sz w:val="26"/>
          <w:szCs w:val="26"/>
        </w:rPr>
        <w:t>ного самоуправления в Печорском муниципальном округе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>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2.3. Формами осуществления деятельности ТОС являются: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1) проведение собраний граждан;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2) представительство интересов жителей в органах государственной власти, органах местного самоуправления;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3) обеспечение исполнений решений принятых на Собрании граждан;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4) внесение проектов муниципальных правовых актов в органы местного самоуправления</w:t>
      </w:r>
      <w:r>
        <w:rPr>
          <w:rFonts w:eastAsia="Times New Roman;sans-serif" w:cs="Times New Roman;serif"/>
          <w:color w:val="000000"/>
          <w:sz w:val="26"/>
          <w:szCs w:val="26"/>
        </w:rPr>
        <w:t xml:space="preserve"> Печорский муниципальный округ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>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2.4. ТОС для реализации своих целей и задач вправе осуществлять следующие направления деятельности: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1) разработка, принятие и реализация планов и программ развития соответствующей территории с учетом программы комплексного социально-экономич</w:t>
      </w:r>
      <w:r>
        <w:rPr>
          <w:rFonts w:eastAsia="Times New Roman;sans-serif" w:cs="Times New Roman;serif"/>
          <w:color w:val="000000"/>
          <w:sz w:val="26"/>
          <w:szCs w:val="26"/>
        </w:rPr>
        <w:t>еского развития Печорский муниципальный округ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>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2) подготовка и внесение в установленном порядке предложений в планы и программы комплексного социально-эко</w:t>
      </w:r>
      <w:r>
        <w:rPr>
          <w:rFonts w:eastAsia="Times New Roman;sans-serif" w:cs="Times New Roman;serif"/>
          <w:color w:val="000000"/>
          <w:sz w:val="26"/>
          <w:szCs w:val="26"/>
        </w:rPr>
        <w:t>номического развития Печорского муниципального округа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>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3) внесение в органы мес</w:t>
      </w:r>
      <w:r>
        <w:rPr>
          <w:rFonts w:eastAsia="Times New Roman;sans-serif" w:cs="Times New Roman;serif"/>
          <w:color w:val="000000"/>
          <w:sz w:val="26"/>
          <w:szCs w:val="26"/>
        </w:rPr>
        <w:t>тного самоуправления Печорский муниципальный округ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 xml:space="preserve"> предложений, касающихся работы организаций в сфере жилищно-коммунального хозяйства, торговли, бытового обслуживания населения, работы пассажирского транспорта, иных вопросов местного значения;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4) общественный контроль за уборкой территории, вывозом мусора, работой соответствующих служб по управлению жилищным фондом;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5) участие в работах по благоустройству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6) организация культурно-просветительной, спортивно-массовой работы среди жителей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7) работа с детьми и подростками, организация отдыха детей в каникулярное время, организация детских клубов на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8) информирование населения о решениях органов и должностных лиц мест</w:t>
      </w:r>
      <w:r>
        <w:rPr>
          <w:rFonts w:eastAsia="Times New Roman;sans-serif" w:cs="Times New Roman;serif"/>
          <w:color w:val="000000"/>
          <w:sz w:val="26"/>
          <w:szCs w:val="26"/>
        </w:rPr>
        <w:t>ного самоуправления Печорский муниципальный округ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>, принятых по предложению или при участии ТОС;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9) осуществление иных полномочий, предусмотренных действующим законодательством, Положением о ТОС, настоящим уставом ТОС, решениями собраний граждан, договорами между органом ТОС и органами мес</w:t>
      </w:r>
      <w:r>
        <w:rPr>
          <w:rFonts w:eastAsia="Times New Roman;sans-serif" w:cs="Times New Roman;serif"/>
          <w:color w:val="000000"/>
          <w:sz w:val="26"/>
          <w:szCs w:val="26"/>
        </w:rPr>
        <w:t>тного самоуправления Печорский муниципальный округ</w:t>
      </w:r>
      <w:r w:rsidRPr="001A569F">
        <w:rPr>
          <w:rFonts w:eastAsia="Times New Roman;sans-serif" w:cs="Times New Roman;serif"/>
          <w:color w:val="000000"/>
          <w:sz w:val="26"/>
          <w:szCs w:val="26"/>
        </w:rPr>
        <w:t>.</w:t>
      </w:r>
    </w:p>
    <w:p w:rsidR="007F5890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b/>
          <w:color w:val="000000"/>
          <w:sz w:val="26"/>
          <w:szCs w:val="26"/>
        </w:rPr>
      </w:pPr>
    </w:p>
    <w:p w:rsidR="007F5890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b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b/>
          <w:color w:val="000000"/>
          <w:sz w:val="26"/>
          <w:szCs w:val="26"/>
        </w:rPr>
        <w:t>3. Органы ТОС</w:t>
      </w: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 w:cs="Times New Roman;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 xml:space="preserve">3.1. Собрание граждан - высший орган управления. 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 xml:space="preserve">3.2. Совет – постоянно действующий руководящий орган. 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3.3. Председатель – единоличный исполнительный орган.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 w:cs="Times New Roman;serif"/>
          <w:color w:val="000000"/>
          <w:sz w:val="26"/>
          <w:szCs w:val="26"/>
        </w:rPr>
      </w:pPr>
      <w:r w:rsidRPr="001A569F">
        <w:rPr>
          <w:rFonts w:eastAsia="Times New Roman;sans-serif" w:cs="Times New Roman;serif"/>
          <w:color w:val="000000"/>
          <w:sz w:val="26"/>
          <w:szCs w:val="26"/>
        </w:rPr>
        <w:t>3.4. Ревизор.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3.5. Органы ТОС обязаны: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учитывать мнение населения при принятии решений;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2) не реже одного раза в год отчитываться о своей работе перед населением соответствующей территории на Собрании граждан;</w:t>
      </w:r>
    </w:p>
    <w:p w:rsidR="007F5890" w:rsidRPr="001A569F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3) ежегодно представ</w:t>
      </w:r>
      <w:r>
        <w:rPr>
          <w:rFonts w:eastAsia="Times New Roman;sans-serif"/>
          <w:color w:val="000000"/>
          <w:sz w:val="26"/>
          <w:szCs w:val="26"/>
        </w:rPr>
        <w:t>лять в Администрацию Печорского муниципального округа</w:t>
      </w:r>
      <w:r w:rsidRPr="001A569F">
        <w:rPr>
          <w:rFonts w:eastAsia="Times New Roman;sans-serif"/>
          <w:color w:val="000000"/>
          <w:sz w:val="26"/>
          <w:szCs w:val="26"/>
        </w:rPr>
        <w:t xml:space="preserve"> отчет о деятельности органа ТОС;</w:t>
      </w:r>
    </w:p>
    <w:p w:rsidR="007F5890" w:rsidRPr="00105394" w:rsidRDefault="007F5890" w:rsidP="007F5890">
      <w:pPr>
        <w:tabs>
          <w:tab w:val="left" w:pos="709"/>
        </w:tabs>
        <w:ind w:firstLine="425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4) организовывать прием населения, а также рассмотрение жалоб, заявлений и предложений граждан, принимать по ним необходимые меры в пределах своей компетенции.</w:t>
      </w:r>
    </w:p>
    <w:p w:rsidR="007F5890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4. Порядок проведения собраний, полномочия,</w:t>
      </w:r>
    </w:p>
    <w:p w:rsidR="007F5890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порядок принятия решений</w:t>
      </w: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4.1. Собрание граждан является высшим органом управления ТОС. Собрание граждан может созываться Советом, Ревизором, Председателем или инициативными группами граждан, проживающих на соответствующей территории, по мере необходимости, но не реже одного раза в год. Численность инициативной группы граждан должна составлять не менее 10 процентов от числа жителей соответствующей территории.</w:t>
      </w:r>
    </w:p>
    <w:p w:rsidR="007F5890" w:rsidRPr="001A569F" w:rsidRDefault="007F5890" w:rsidP="007F5890">
      <w:pPr>
        <w:widowControl w:val="0"/>
        <w:tabs>
          <w:tab w:val="left" w:pos="709"/>
        </w:tabs>
        <w:ind w:firstLine="539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4.2. Собрание граждан считается правомочным, если в нем принимают участие более половины жителей соответствующей территории, достигших шестнадцатилетнего возраста.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4.3. Инициатор проведения Собрания граждан не менее чем за две недели извещает жителей территории, на которой назначено проведение собрания о дате, месте проведения собрания, а также вопросах, которые выносятся на обсуждение населения.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4.4. Представители органов местно</w:t>
      </w:r>
      <w:r>
        <w:rPr>
          <w:rFonts w:eastAsia="Times New Roman;sans-serif"/>
          <w:color w:val="000000"/>
          <w:sz w:val="26"/>
          <w:szCs w:val="26"/>
        </w:rPr>
        <w:t xml:space="preserve">го самоуправления </w:t>
      </w:r>
      <w:r>
        <w:rPr>
          <w:rFonts w:eastAsia="Times New Roman;sans-serif" w:cs="Times New Roman;serif"/>
          <w:color w:val="000000"/>
          <w:sz w:val="26"/>
          <w:szCs w:val="26"/>
        </w:rPr>
        <w:t xml:space="preserve">Печорского муниципального округа </w:t>
      </w:r>
      <w:r w:rsidRPr="0067730A">
        <w:rPr>
          <w:rFonts w:eastAsia="Times New Roman;sans-serif" w:cs="Times New Roman;serif"/>
          <w:color w:val="000000"/>
          <w:sz w:val="26"/>
          <w:szCs w:val="26"/>
        </w:rPr>
        <w:t>вправе</w:t>
      </w:r>
      <w:r w:rsidRPr="001A569F">
        <w:rPr>
          <w:rFonts w:eastAsia="Times New Roman;sans-serif"/>
          <w:color w:val="000000"/>
          <w:sz w:val="26"/>
          <w:szCs w:val="26"/>
        </w:rPr>
        <w:t xml:space="preserve"> присутствовать на собрании граждан.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4.5. К исключительной компетенции Собрания граждан относятся вопросы: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определение приоритетных направлений деятельности ТОС, принципов формирования и использования имущества;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2) принятие устава ТОС, внесение в него изменений и дополнений;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3) установление структуры органов ТОС, избрание органов ТОС: Совета, Председателя, Ревизора и досрочное прекращение их полномочий;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4) утверждение сметы доходов и расходов ТОС и отчета о ее исполнении;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5) рассмотрение и утверждение отчетов о деятельности органов ТОС: Председателя, Ревизора;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6) принятие решения о реорганизации и ликвидации ТОС.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4.6. Решения Собрания граждан принимаются путем открытого голосования большинством голосов присутствующих участников собрания. Решения по вопросам исключительной компетенции Собрания граждан принимаются квалифицированным числом в 2/3 голосов присутствующих на Собрании граждан.</w:t>
      </w:r>
    </w:p>
    <w:p w:rsidR="007F5890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Решения Собрания граждан оформляются протоколами и в течение 10 дней доводятся до жителе</w:t>
      </w:r>
      <w:r>
        <w:rPr>
          <w:rFonts w:eastAsia="Times New Roman;sans-serif"/>
          <w:color w:val="000000"/>
          <w:sz w:val="26"/>
          <w:szCs w:val="26"/>
        </w:rPr>
        <w:t>й ТОС, Администрации Печорского муниципального округа</w:t>
      </w:r>
      <w:r w:rsidRPr="001A569F">
        <w:rPr>
          <w:rFonts w:eastAsia="Times New Roman;sans-serif"/>
          <w:color w:val="000000"/>
          <w:sz w:val="26"/>
          <w:szCs w:val="26"/>
        </w:rPr>
        <w:t>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b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5. Порядок формирования, компетенция и прекращения полномочий Совета</w:t>
      </w: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 xml:space="preserve">5.1. Для осуществления основных направлений деятельности, реализации целей и задач ТОС в период между собраниями избирается орган ТОС - Совет. Совет является постоянно действующим руководящим органом. 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5.2. Избрание Совета проводится путем открытого голосования квалифицированным числом в 2/3 голосов присутствующих на собрании граждан.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5.3. Совет избирается собранием граждан сроком полномочий на 5 лет, в количестве 3 чел.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С момента избрания нового состава Совета полномочия прежнего состава Совета прекращаются.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5.4. Полномочия Совета могут быть прекращены досрочно в случаях: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принятия решения Совета о самороспуске;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lastRenderedPageBreak/>
        <w:t>2) принятия соответствующего решения собранием граждан, в том числе в случае нарушения Советом законодательства, муниципальных правовых актов, настоящего устава;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5.5. Полномочия члена Совета могут быть прекращены досрочно в случаях: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отставки по собственному желанию;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2) смерти;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3) признания судом недееспособным или ограниченно дееспособным;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4) признания судом безвестно отсутствующим или объявления умершим;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5) смены места жительства, если новое место жительства не входит в границы территории, на которой осуществляется ТОС;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6) принятия соответствующего решения собранием граждан, в том числе в случае нарушения членом Совета действующего законодательства, муниципальных правовых актов, настоящего устава;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5.6. В случае досрочного прекращения полномочий Совета или его члена собрание граждан избирает Совет в новом составе или нового его члена.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5.7. Полномочия Совета: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представляет интересы населения, проживающего на соответствующей территории, в отношениях с органами мес</w:t>
      </w:r>
      <w:r>
        <w:rPr>
          <w:rFonts w:eastAsia="Times New Roman;sans-serif"/>
          <w:color w:val="000000"/>
          <w:sz w:val="26"/>
          <w:szCs w:val="26"/>
        </w:rPr>
        <w:t xml:space="preserve">тного самоуправления </w:t>
      </w:r>
      <w:r>
        <w:rPr>
          <w:rFonts w:eastAsia="Times New Roman;sans-serif" w:cs="Times New Roman;serif"/>
          <w:color w:val="000000"/>
          <w:sz w:val="26"/>
          <w:szCs w:val="26"/>
        </w:rPr>
        <w:t>Печорский муниципальный округ</w:t>
      </w:r>
      <w:r w:rsidRPr="001A569F">
        <w:rPr>
          <w:rFonts w:eastAsia="Times New Roman;sans-serif"/>
          <w:color w:val="000000"/>
          <w:sz w:val="26"/>
          <w:szCs w:val="26"/>
        </w:rPr>
        <w:t>, организациями независимо от форм собственности;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2) обеспечивает исполнение решений, принятых на Собраниях граждан;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3) обеспечивает осуществление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договоров между органами ТОС и органами местного самоупра</w:t>
      </w:r>
      <w:r>
        <w:rPr>
          <w:rFonts w:eastAsia="Times New Roman;sans-serif"/>
          <w:color w:val="000000"/>
          <w:sz w:val="26"/>
          <w:szCs w:val="26"/>
        </w:rPr>
        <w:t>вления</w:t>
      </w:r>
      <w:r w:rsidRPr="001A569F">
        <w:rPr>
          <w:rFonts w:eastAsia="Times New Roman;sans-serif"/>
          <w:color w:val="000000"/>
          <w:sz w:val="26"/>
          <w:szCs w:val="26"/>
        </w:rPr>
        <w:t>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4) вносит в органы местн</w:t>
      </w:r>
      <w:r>
        <w:rPr>
          <w:rFonts w:eastAsia="Times New Roman;sans-serif"/>
          <w:color w:val="000000"/>
          <w:sz w:val="26"/>
          <w:szCs w:val="26"/>
        </w:rPr>
        <w:t xml:space="preserve">ого самоуправления </w:t>
      </w:r>
      <w:r>
        <w:rPr>
          <w:rFonts w:eastAsia="Times New Roman;sans-serif" w:cs="Times New Roman;serif"/>
          <w:color w:val="000000"/>
          <w:sz w:val="26"/>
          <w:szCs w:val="26"/>
        </w:rPr>
        <w:t>Печорский муниципальный округ</w:t>
      </w:r>
      <w:r w:rsidRPr="001A569F">
        <w:rPr>
          <w:rFonts w:eastAsia="Times New Roman;sans-serif"/>
          <w:color w:val="000000"/>
          <w:sz w:val="26"/>
          <w:szCs w:val="26"/>
        </w:rPr>
        <w:t xml:space="preserve"> проекты муниципальных правовых актов, подлежащих обязательному рассмотрению органами и должностными лицами местного самоуправления, к компетенции которых отнесено принятие указанных актов;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5) решает иные вопросы по поручению Собрания граждан.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5.8. Совет вправе: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1) созывать Собрания граждан для обсуждения инициатив по вопросам местного значения на территории ТОС;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2) выявлять мнение населения ТОС и проводить опросы по вопросам его жизнедеятельности;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3) свободно распространять информацию о своей деятельности;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4) осуществлять общественный контроль за уборкой территории, вывозом мусора, работой соответствующих служб по управлению жилищным фондом;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5) участвовать в работах по благоустройству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6) организовывать культурно-просветительную, спортивно-массовую работу среди жителей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7) организовывать работу с детьми и подростками, организовывать отдых детей в каникулярное время, работу детских клубов на соответствующей территории;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8) иные полномочия, предусмотренные законодательством, Положением о ТОС настоящим уставом ТОС, решениями Собраний граждан, договором между Советом и органами мес</w:t>
      </w:r>
      <w:r>
        <w:rPr>
          <w:rFonts w:eastAsia="Times New Roman;sans-serif"/>
          <w:color w:val="000000"/>
          <w:sz w:val="26"/>
          <w:szCs w:val="26"/>
        </w:rPr>
        <w:t xml:space="preserve">тного самоуправления </w:t>
      </w:r>
      <w:r>
        <w:rPr>
          <w:rFonts w:eastAsia="Times New Roman;sans-serif" w:cs="Times New Roman;serif"/>
          <w:color w:val="000000"/>
          <w:sz w:val="26"/>
          <w:szCs w:val="26"/>
        </w:rPr>
        <w:t>Печорский муниципальный округ</w:t>
      </w:r>
      <w:r w:rsidRPr="001A569F">
        <w:rPr>
          <w:rFonts w:eastAsia="Times New Roman;sans-serif"/>
          <w:color w:val="000000"/>
          <w:sz w:val="26"/>
          <w:szCs w:val="26"/>
        </w:rPr>
        <w:t>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5.9. Основной формой работы Совета являются его заседания.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5.10. Заседания Совета созываются Председателем по мере необходимости, но не реже одного раза в квартал.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lastRenderedPageBreak/>
        <w:t>Внеочередные заседания созываются по инициативе не менее одной трети членов Совета ТОС от общего числа его членов, а также Председателем.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5.11. Заседание Совета считается правомочным, если на нем присутствует не менее двух третей от установленного числа членов Совета.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5.12. О времени созыва и месте проведения заседания Совета, а также о вопросах, вносимых на рассмотрение заседания, Председатель сообщает членам Совета и доводит до сведения населения ТОС не менее чем за 10 дней до заседания.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5.13. По вопросам, вносимым на заседание Совета, принимается решение. Решение принимается открытым голосованием и считается принятым, если за него проголосовало более половины от числа присутствующих членов Совета.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5.14. Во время заседания ведется протокол. Протокол подписывается Председателем и двумя членами Совета.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5.15. Решения Совета в течение 10 дней со дня принятия доводятся до сведения населения</w:t>
      </w:r>
      <w:r>
        <w:rPr>
          <w:rFonts w:eastAsia="Times New Roman;sans-serif"/>
          <w:color w:val="000000"/>
          <w:sz w:val="26"/>
          <w:szCs w:val="26"/>
        </w:rPr>
        <w:t xml:space="preserve"> ТОС и Администрации Печорского муниципального округа</w:t>
      </w:r>
      <w:r w:rsidRPr="001A569F">
        <w:rPr>
          <w:rFonts w:eastAsia="Times New Roman;sans-serif"/>
          <w:color w:val="000000"/>
          <w:sz w:val="26"/>
          <w:szCs w:val="26"/>
        </w:rPr>
        <w:t>.</w:t>
      </w:r>
    </w:p>
    <w:p w:rsidR="007F5890" w:rsidRPr="001A569F" w:rsidRDefault="007F5890" w:rsidP="007F5890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6. Председатель ТОС, порядок избрания и компетенция</w:t>
      </w:r>
    </w:p>
    <w:p w:rsidR="007F5890" w:rsidRDefault="007F5890" w:rsidP="007F5890">
      <w:pPr>
        <w:tabs>
          <w:tab w:val="left" w:pos="709"/>
        </w:tabs>
        <w:spacing w:after="198"/>
        <w:ind w:firstLine="567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6.1. Председатель является единоличным исполнительным органом ТОС. Председатель избирается Собранием граждан, квалифицированным большинством в 2\3 голосов от числа присутствующих на Собрании граждан. Председатель избирается на срок полномочий Совета.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6.2. Полномочия Председателя:</w:t>
      </w:r>
    </w:p>
    <w:p w:rsidR="007F5890" w:rsidRPr="001A569F" w:rsidRDefault="007F5890" w:rsidP="007F5890">
      <w:pPr>
        <w:widowControl w:val="0"/>
        <w:numPr>
          <w:ilvl w:val="0"/>
          <w:numId w:val="26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без доверенности действует от имени ТОС;</w:t>
      </w:r>
    </w:p>
    <w:p w:rsidR="007F5890" w:rsidRPr="001A569F" w:rsidRDefault="007F5890" w:rsidP="007F5890">
      <w:pPr>
        <w:widowControl w:val="0"/>
        <w:numPr>
          <w:ilvl w:val="0"/>
          <w:numId w:val="26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руководит работой Совета, входит в состав Совета по должности;</w:t>
      </w:r>
    </w:p>
    <w:p w:rsidR="007F5890" w:rsidRPr="001A569F" w:rsidRDefault="007F5890" w:rsidP="007F5890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- представляет ТОС в органах государственной власти, органах местного самоуправления, иных учреждениях, предприятиях и организациях;</w:t>
      </w:r>
    </w:p>
    <w:p w:rsidR="007F5890" w:rsidRPr="001A569F" w:rsidRDefault="007F5890" w:rsidP="007F5890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- открывает в банках расчетные и иные счета;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выдает доверенности;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распоряжается имуществом ТОС в соответствии с настоящим уставом и в порядке, определенном Собранием граждан;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заключает договоры, контракты и соглашения от имени ТОС;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представляет на утверждение Собранию граждан ежегодный отчет о деятельности Совета;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координирует деятельность ТОС, обеспечивает реализацию программ, проектов, планов, а также организует и контролирует исполнение решений Собрания граждан и Совета и свои собственные;</w:t>
      </w:r>
    </w:p>
    <w:p w:rsidR="007F5890" w:rsidRPr="001A569F" w:rsidRDefault="007F5890" w:rsidP="007F5890">
      <w:pPr>
        <w:widowControl w:val="0"/>
        <w:numPr>
          <w:ilvl w:val="0"/>
          <w:numId w:val="27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организует и обеспечивает учет участников ТОС;</w:t>
      </w:r>
    </w:p>
    <w:p w:rsidR="007F5890" w:rsidRDefault="007F5890" w:rsidP="007F5890">
      <w:pPr>
        <w:widowControl w:val="0"/>
        <w:numPr>
          <w:ilvl w:val="1"/>
          <w:numId w:val="32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firstLine="424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Председатель вправе принимать решения по другим вопросам деятельности ТОС, в соответствии с уставом, не относящиеся к исключительной компетенции других органов ТОС.</w:t>
      </w:r>
    </w:p>
    <w:p w:rsidR="007F5890" w:rsidRPr="001A569F" w:rsidRDefault="007F5890" w:rsidP="007F5890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left="424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Default="007F5890" w:rsidP="007F5890">
      <w:pPr>
        <w:numPr>
          <w:ilvl w:val="0"/>
          <w:numId w:val="32"/>
        </w:numPr>
        <w:tabs>
          <w:tab w:val="left" w:pos="709"/>
        </w:tabs>
        <w:overflowPunct/>
        <w:autoSpaceDE/>
        <w:jc w:val="center"/>
        <w:textAlignment w:val="auto"/>
        <w:rPr>
          <w:rFonts w:eastAsia="Times New Roman;sans-serif"/>
          <w:b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Ревизор, порядок избрания и компетенция</w:t>
      </w:r>
    </w:p>
    <w:p w:rsidR="007F5890" w:rsidRPr="001A569F" w:rsidRDefault="007F5890" w:rsidP="007F5890">
      <w:pPr>
        <w:tabs>
          <w:tab w:val="left" w:pos="709"/>
        </w:tabs>
        <w:ind w:left="390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widowControl w:val="0"/>
        <w:numPr>
          <w:ilvl w:val="1"/>
          <w:numId w:val="29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707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Ревизор избирается Собранием граждан квалифицированным большинством в 2\3 голосов от числа присутствующих на Собрании граждан, сроком полномочий на 5 лет для проверки финансово-хозяйственной деятельности, осуществляемой ТОС.</w:t>
      </w:r>
    </w:p>
    <w:p w:rsidR="007F5890" w:rsidRPr="001A569F" w:rsidRDefault="007F5890" w:rsidP="007F5890">
      <w:pPr>
        <w:widowControl w:val="0"/>
        <w:numPr>
          <w:ilvl w:val="1"/>
          <w:numId w:val="30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6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Ревизор обязан ежегодно осуществлять проверку финансово-</w:t>
      </w:r>
      <w:r w:rsidRPr="001A569F">
        <w:rPr>
          <w:rFonts w:eastAsia="Times New Roman;sans-serif"/>
          <w:color w:val="000000"/>
          <w:sz w:val="26"/>
          <w:szCs w:val="26"/>
        </w:rPr>
        <w:lastRenderedPageBreak/>
        <w:t>хозяйственной деятельности ТОС и представлять свой отчет Собранию граждан.</w:t>
      </w:r>
    </w:p>
    <w:p w:rsidR="007F5890" w:rsidRPr="001A569F" w:rsidRDefault="007F5890" w:rsidP="007F5890">
      <w:pPr>
        <w:widowControl w:val="0"/>
        <w:numPr>
          <w:ilvl w:val="1"/>
          <w:numId w:val="30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6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Ревизор в праве в любое время проводить проверки финансово-хозяйственной деятельности ТОС и иметь доступ ко всей документации, касающейся деятельности ТОС.</w:t>
      </w:r>
    </w:p>
    <w:p w:rsidR="007F5890" w:rsidRPr="001A569F" w:rsidRDefault="007F5890" w:rsidP="007F5890">
      <w:pPr>
        <w:widowControl w:val="0"/>
        <w:numPr>
          <w:ilvl w:val="1"/>
          <w:numId w:val="30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Ревизор подотчетен в своей деятельности Собранию граждан.</w:t>
      </w:r>
    </w:p>
    <w:p w:rsidR="007F5890" w:rsidRPr="001A569F" w:rsidRDefault="007F5890" w:rsidP="007F5890">
      <w:pPr>
        <w:widowControl w:val="0"/>
        <w:numPr>
          <w:ilvl w:val="1"/>
          <w:numId w:val="30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spacing w:after="200"/>
        <w:ind w:left="0" w:firstLine="707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Ревизор не может входить в состав других выборных органов управления ТОС.</w:t>
      </w:r>
    </w:p>
    <w:p w:rsidR="007F5890" w:rsidRPr="001A569F" w:rsidRDefault="007F5890" w:rsidP="007F5890">
      <w:pPr>
        <w:tabs>
          <w:tab w:val="left" w:pos="709"/>
        </w:tabs>
        <w:spacing w:after="198"/>
        <w:ind w:left="1519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8. Источники формирования имущества, порядок использования</w:t>
      </w:r>
    </w:p>
    <w:p w:rsidR="007F5890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8.1. ТОС может иметь в собственности земельные участки, здания, строения, сооружения, жилищный фонд, транспорт, оборудование, инвентарь, имущество</w:t>
      </w:r>
      <w:r w:rsidRPr="001A569F">
        <w:rPr>
          <w:rFonts w:eastAsia="Times New Roman;sans-serif"/>
          <w:color w:val="000000"/>
          <w:sz w:val="26"/>
          <w:szCs w:val="26"/>
        </w:rPr>
        <w:br/>
        <w:t>культурно-просветительного и оздоровительного назначения, денежные средства, акции,</w:t>
      </w:r>
      <w:r>
        <w:rPr>
          <w:rFonts w:eastAsia="Times New Roman;sans-serif"/>
          <w:color w:val="000000"/>
          <w:sz w:val="26"/>
          <w:szCs w:val="26"/>
        </w:rPr>
        <w:t xml:space="preserve"> </w:t>
      </w:r>
      <w:r w:rsidRPr="001A569F">
        <w:rPr>
          <w:rFonts w:eastAsia="Times New Roman;sans-serif"/>
          <w:color w:val="000000"/>
          <w:sz w:val="26"/>
          <w:szCs w:val="26"/>
        </w:rPr>
        <w:t>другие ценные бумаги и иное имущество, необходимое для материального обеспечения</w:t>
      </w:r>
      <w:r>
        <w:rPr>
          <w:rFonts w:eastAsia="Times New Roman;sans-serif"/>
          <w:color w:val="000000"/>
          <w:sz w:val="26"/>
          <w:szCs w:val="26"/>
        </w:rPr>
        <w:t xml:space="preserve"> </w:t>
      </w:r>
      <w:r w:rsidRPr="001A569F">
        <w:rPr>
          <w:rFonts w:eastAsia="Times New Roman;sans-serif"/>
          <w:color w:val="000000"/>
          <w:sz w:val="26"/>
          <w:szCs w:val="26"/>
        </w:rPr>
        <w:t>дея</w:t>
      </w:r>
      <w:r>
        <w:rPr>
          <w:rFonts w:eastAsia="Times New Roman;sans-serif"/>
          <w:color w:val="000000"/>
          <w:sz w:val="26"/>
          <w:szCs w:val="26"/>
        </w:rPr>
        <w:t>тельности ТОС, указанной в его У</w:t>
      </w:r>
      <w:r w:rsidRPr="001A569F">
        <w:rPr>
          <w:rFonts w:eastAsia="Times New Roman;sans-serif"/>
          <w:color w:val="000000"/>
          <w:sz w:val="26"/>
          <w:szCs w:val="26"/>
        </w:rPr>
        <w:t xml:space="preserve">ставе. 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В собственности ТОС могут также находиться учреждения, издательства, средства массовой информации, создаваемые и приобретаемые за счет средств ТОС в соответствии с его уставными целями.</w:t>
      </w:r>
    </w:p>
    <w:p w:rsidR="007F5890" w:rsidRPr="001A569F" w:rsidRDefault="007F5890" w:rsidP="007F5890">
      <w:pPr>
        <w:tabs>
          <w:tab w:val="left" w:pos="709"/>
        </w:tabs>
        <w:ind w:left="544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8.2. Имущество ТОС формируется на основе: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добровольных взносов и пожертвований;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right="17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поступлений от проводимых в соответствии с уставом ТОС лекций, выставок, лотерей, аукционов, спортивных и иных мероприятий;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доходов от предпринимательской деятельности;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гражданско-правовых сделок;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внешнеэкономической деятельности;</w:t>
      </w:r>
    </w:p>
    <w:p w:rsidR="007F5890" w:rsidRPr="001A569F" w:rsidRDefault="007F5890" w:rsidP="007F5890">
      <w:pPr>
        <w:widowControl w:val="0"/>
        <w:numPr>
          <w:ilvl w:val="0"/>
          <w:numId w:val="28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других не запрещенных законом поступлений.</w:t>
      </w:r>
    </w:p>
    <w:p w:rsidR="007F5890" w:rsidRDefault="007F5890" w:rsidP="007F5890">
      <w:pPr>
        <w:tabs>
          <w:tab w:val="left" w:pos="709"/>
        </w:tabs>
        <w:ind w:left="6" w:right="11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ab/>
        <w:t>8.3. ТОС может осуществлять предпринимательскую деятельность лишь постольку, поскольку это служит достижению уставных целей, ради которых он создан, и</w:t>
      </w:r>
      <w:r>
        <w:rPr>
          <w:rFonts w:eastAsia="Times New Roman;sans-serif"/>
          <w:color w:val="000000"/>
          <w:sz w:val="26"/>
          <w:szCs w:val="26"/>
        </w:rPr>
        <w:t xml:space="preserve"> </w:t>
      </w:r>
      <w:r w:rsidRPr="001A569F">
        <w:rPr>
          <w:rFonts w:eastAsia="Times New Roman;sans-serif"/>
          <w:color w:val="000000"/>
          <w:sz w:val="26"/>
          <w:szCs w:val="26"/>
        </w:rPr>
        <w:t>соответствующую этим целям.</w:t>
      </w:r>
    </w:p>
    <w:p w:rsidR="007F5890" w:rsidRDefault="007F5890" w:rsidP="007F5890">
      <w:pPr>
        <w:tabs>
          <w:tab w:val="left" w:pos="709"/>
        </w:tabs>
        <w:ind w:right="11"/>
        <w:jc w:val="both"/>
        <w:rPr>
          <w:rFonts w:eastAsia="Times New Roman;sans-serif"/>
          <w:color w:val="000000"/>
          <w:sz w:val="26"/>
          <w:szCs w:val="26"/>
        </w:rPr>
      </w:pPr>
      <w:r>
        <w:rPr>
          <w:rFonts w:eastAsia="Times New Roman;sans-serif"/>
          <w:color w:val="000000"/>
          <w:sz w:val="26"/>
          <w:szCs w:val="26"/>
        </w:rPr>
        <w:tab/>
      </w:r>
      <w:r w:rsidRPr="001A569F">
        <w:rPr>
          <w:rFonts w:eastAsia="Times New Roman;sans-serif"/>
          <w:color w:val="000000"/>
          <w:sz w:val="26"/>
          <w:szCs w:val="26"/>
        </w:rPr>
        <w:t>ТОС может создавать хозяйственные товарищества, общества и иные хозяйственные организации, а также приобретать имущество, предназначенное для ведения предпринимательской деятельности.</w:t>
      </w:r>
    </w:p>
    <w:p w:rsidR="007F5890" w:rsidRDefault="007F5890" w:rsidP="007F5890">
      <w:pPr>
        <w:ind w:right="11" w:firstLine="708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Создаваемые ТОС хозяйственные товарищества, общества и иные хозяйственные организации вносят в соответствующие бюджеты платежи в порядке и размерах, установленных законодательством Российской Федерации.</w:t>
      </w:r>
    </w:p>
    <w:p w:rsidR="007F5890" w:rsidRPr="001A569F" w:rsidRDefault="007F5890" w:rsidP="007F5890">
      <w:pPr>
        <w:tabs>
          <w:tab w:val="left" w:pos="0"/>
        </w:tabs>
        <w:ind w:right="11" w:firstLine="708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 xml:space="preserve"> Доходы от предпринимательской деятельности ТОС не могут перераспределяться между членами или участниками этих объединений и должны использоваться только для достижения уставных целей. Допускается использование общественными объединениями своих средств на благотворительные цели, даже если это не указано в их уставах.</w:t>
      </w:r>
    </w:p>
    <w:p w:rsidR="007F5890" w:rsidRPr="001A569F" w:rsidRDefault="007F5890" w:rsidP="007F5890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ab/>
        <w:t>8.4. ТОС может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ТОС, как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бюджета.</w:t>
      </w:r>
    </w:p>
    <w:p w:rsidR="007F5890" w:rsidRPr="001A569F" w:rsidRDefault="007F5890" w:rsidP="007F5890">
      <w:pPr>
        <w:tabs>
          <w:tab w:val="left" w:pos="709"/>
        </w:tabs>
        <w:ind w:left="11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Default="007F5890" w:rsidP="007F5890">
      <w:pPr>
        <w:tabs>
          <w:tab w:val="left" w:pos="709"/>
        </w:tabs>
        <w:ind w:left="360"/>
        <w:rPr>
          <w:rFonts w:eastAsia="Times New Roman;sans-serif"/>
          <w:b/>
          <w:color w:val="000000"/>
          <w:sz w:val="26"/>
          <w:szCs w:val="26"/>
        </w:rPr>
      </w:pPr>
      <w:r>
        <w:rPr>
          <w:rFonts w:eastAsia="Times New Roman;sans-serif"/>
          <w:b/>
          <w:color w:val="000000"/>
          <w:sz w:val="26"/>
          <w:szCs w:val="26"/>
        </w:rPr>
        <w:t xml:space="preserve">                                               9.</w:t>
      </w:r>
      <w:r w:rsidRPr="001A569F">
        <w:rPr>
          <w:rFonts w:eastAsia="Times New Roman;sans-serif"/>
          <w:b/>
          <w:color w:val="000000"/>
          <w:sz w:val="26"/>
          <w:szCs w:val="26"/>
        </w:rPr>
        <w:t>Обязанности ТОС</w:t>
      </w:r>
    </w:p>
    <w:p w:rsidR="007F5890" w:rsidRPr="001A569F" w:rsidRDefault="007F5890" w:rsidP="007F5890">
      <w:pPr>
        <w:tabs>
          <w:tab w:val="left" w:pos="709"/>
        </w:tabs>
        <w:ind w:left="360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left="11" w:right="6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ab/>
        <w:t xml:space="preserve">9.1. Соблюдать при осуществлении своей деятельности Конституцию Российской Федерации, законодательство Российской Федерации, </w:t>
      </w:r>
      <w:r w:rsidRPr="001A569F">
        <w:rPr>
          <w:rFonts w:eastAsia="Times New Roman;sans-serif"/>
          <w:color w:val="000000"/>
          <w:sz w:val="26"/>
          <w:szCs w:val="26"/>
        </w:rPr>
        <w:lastRenderedPageBreak/>
        <w:t>общепризнанные принципы и нормы международного права, а также положения, предусмотренные настоящим Уставом;</w:t>
      </w:r>
    </w:p>
    <w:p w:rsidR="007F5890" w:rsidRPr="001A569F" w:rsidRDefault="007F5890" w:rsidP="007F5890">
      <w:pPr>
        <w:widowControl w:val="0"/>
        <w:numPr>
          <w:ilvl w:val="1"/>
          <w:numId w:val="31"/>
        </w:numPr>
        <w:tabs>
          <w:tab w:val="left" w:pos="0"/>
          <w:tab w:val="left" w:pos="1276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567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Ежегодно публиковать отчет об использовании имущества или обеспечивать доступность ознакомления с указанным отчетом;</w:t>
      </w:r>
    </w:p>
    <w:p w:rsidR="007F5890" w:rsidRPr="001A569F" w:rsidRDefault="007F5890" w:rsidP="007F5890">
      <w:pPr>
        <w:widowControl w:val="0"/>
        <w:numPr>
          <w:ilvl w:val="1"/>
          <w:numId w:val="31"/>
        </w:numPr>
        <w:tabs>
          <w:tab w:val="left" w:pos="0"/>
          <w:tab w:val="left" w:pos="709"/>
          <w:tab w:val="left" w:pos="1276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567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Ежегодно информировать орган, принявший решение о государственной регистрации ТОС,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ТОС в объёме сведений, включаемых в Единый государственный реестр юридических лиц;</w:t>
      </w:r>
    </w:p>
    <w:p w:rsidR="007F5890" w:rsidRPr="001A569F" w:rsidRDefault="007F5890" w:rsidP="007F5890">
      <w:pPr>
        <w:widowControl w:val="0"/>
        <w:numPr>
          <w:ilvl w:val="1"/>
          <w:numId w:val="31"/>
        </w:numPr>
        <w:tabs>
          <w:tab w:val="left" w:pos="0"/>
          <w:tab w:val="left" w:pos="567"/>
          <w:tab w:val="left" w:pos="709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ТОС, а также годовые и квартальные отчёты о своей деятельности в объёме сведений, представляемых в налоговые органы;</w:t>
      </w:r>
    </w:p>
    <w:p w:rsidR="007F5890" w:rsidRPr="001A569F" w:rsidRDefault="007F5890" w:rsidP="007F5890">
      <w:pPr>
        <w:widowControl w:val="0"/>
        <w:numPr>
          <w:ilvl w:val="1"/>
          <w:numId w:val="31"/>
        </w:numPr>
        <w:tabs>
          <w:tab w:val="left" w:pos="0"/>
          <w:tab w:val="left" w:pos="709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Допускать представителей органа, принимающего решения о государственной регистрации общественных объединений, на проводимые ТОС мероприятия;</w:t>
      </w:r>
    </w:p>
    <w:p w:rsidR="007F5890" w:rsidRPr="001A569F" w:rsidRDefault="007F5890" w:rsidP="007F5890">
      <w:pPr>
        <w:widowControl w:val="0"/>
        <w:numPr>
          <w:ilvl w:val="1"/>
          <w:numId w:val="31"/>
        </w:numPr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overflowPunct/>
        <w:autoSpaceDE/>
        <w:ind w:left="0" w:right="11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ТОС в связи с достижением уставных целей и соблюдением законодательства Российской Федерации;</w:t>
      </w:r>
    </w:p>
    <w:p w:rsidR="007F5890" w:rsidRPr="001A569F" w:rsidRDefault="007F5890" w:rsidP="007F5890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right="11" w:firstLine="360"/>
        <w:jc w:val="both"/>
        <w:rPr>
          <w:rFonts w:eastAsia="Times New Roman;sans-serif"/>
          <w:color w:val="000000"/>
          <w:sz w:val="26"/>
          <w:szCs w:val="26"/>
        </w:rPr>
      </w:pPr>
      <w:r>
        <w:rPr>
          <w:rFonts w:eastAsia="Times New Roman;sans-serif"/>
          <w:color w:val="000000"/>
          <w:sz w:val="26"/>
          <w:szCs w:val="26"/>
        </w:rPr>
        <w:t xml:space="preserve">     9.7. </w:t>
      </w:r>
      <w:r w:rsidRPr="001A569F">
        <w:rPr>
          <w:rFonts w:eastAsia="Times New Roman;sans-serif"/>
          <w:color w:val="000000"/>
          <w:sz w:val="26"/>
          <w:szCs w:val="26"/>
        </w:rPr>
        <w:t>Информировать орган, принявший решение о государственной регистрации ТОС, об изменении сведений, включаемых в Единый государственный реестр юридических лиц, в течение трёх дней с момента таких изменений;</w:t>
      </w:r>
    </w:p>
    <w:p w:rsidR="007F5890" w:rsidRPr="001A569F" w:rsidRDefault="007F5890" w:rsidP="007F5890">
      <w:pPr>
        <w:widowControl w:val="0"/>
        <w:numPr>
          <w:ilvl w:val="1"/>
          <w:numId w:val="33"/>
        </w:numPr>
        <w:tabs>
          <w:tab w:val="left" w:pos="0"/>
          <w:tab w:val="left" w:pos="709"/>
          <w:tab w:val="left" w:pos="1418"/>
          <w:tab w:val="left" w:pos="2830"/>
          <w:tab w:val="left" w:pos="3537"/>
          <w:tab w:val="left" w:pos="4242"/>
          <w:tab w:val="left" w:pos="4244"/>
        </w:tabs>
        <w:overflowPunct/>
        <w:autoSpaceDE/>
        <w:spacing w:after="200"/>
        <w:ind w:left="0" w:right="11" w:firstLine="709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Выполнять иные требования и обязанности, установленные законодательством Российской Федерации для общественных объединений.</w:t>
      </w: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b/>
          <w:color w:val="000000"/>
          <w:sz w:val="26"/>
          <w:szCs w:val="26"/>
        </w:rPr>
        <w:t>10. Порядок внесения изменений и дополнений в устав ТОС</w:t>
      </w:r>
    </w:p>
    <w:p w:rsidR="007F5890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10.1. Изме</w:t>
      </w:r>
      <w:r>
        <w:rPr>
          <w:rFonts w:eastAsia="Times New Roman;sans-serif"/>
          <w:color w:val="000000"/>
          <w:sz w:val="26"/>
          <w:szCs w:val="26"/>
        </w:rPr>
        <w:t>нения и дополнения в настоящий У</w:t>
      </w:r>
      <w:r w:rsidRPr="001A569F">
        <w:rPr>
          <w:rFonts w:eastAsia="Times New Roman;sans-serif"/>
          <w:color w:val="000000"/>
          <w:sz w:val="26"/>
          <w:szCs w:val="26"/>
        </w:rPr>
        <w:t>став принимаются решением Собрания граждан путем открытого голосования квалифицированным большинством в 2\3 голосов от числа присутствующих на Собрании граждан.</w:t>
      </w:r>
    </w:p>
    <w:p w:rsidR="007F5890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10.2. Изменения и дополнения в настоящий устав подлежат регистрации в установленном законом порядке.</w:t>
      </w:r>
    </w:p>
    <w:p w:rsidR="007F5890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center"/>
        <w:rPr>
          <w:rFonts w:eastAsia="Times New Roman;sans-serif"/>
          <w:color w:val="000000"/>
          <w:sz w:val="26"/>
          <w:szCs w:val="26"/>
        </w:rPr>
      </w:pPr>
    </w:p>
    <w:p w:rsidR="007F5890" w:rsidRDefault="007F5890" w:rsidP="007F5890">
      <w:pPr>
        <w:tabs>
          <w:tab w:val="left" w:pos="709"/>
        </w:tabs>
        <w:jc w:val="center"/>
        <w:rPr>
          <w:rFonts w:eastAsia="Times New Roman;sans-serif"/>
          <w:b/>
          <w:color w:val="000000"/>
          <w:sz w:val="26"/>
          <w:szCs w:val="26"/>
        </w:rPr>
      </w:pPr>
      <w:r>
        <w:rPr>
          <w:rFonts w:eastAsia="Times New Roman;sans-serif"/>
          <w:b/>
          <w:color w:val="000000"/>
          <w:sz w:val="26"/>
          <w:szCs w:val="26"/>
        </w:rPr>
        <w:t xml:space="preserve">11. </w:t>
      </w:r>
      <w:r w:rsidRPr="001A569F">
        <w:rPr>
          <w:rFonts w:eastAsia="Times New Roman;sans-serif"/>
          <w:b/>
          <w:color w:val="000000"/>
          <w:sz w:val="26"/>
          <w:szCs w:val="26"/>
        </w:rPr>
        <w:t>Прекращение деятельности ТОС</w:t>
      </w:r>
    </w:p>
    <w:p w:rsidR="007F5890" w:rsidRPr="001A569F" w:rsidRDefault="007F5890" w:rsidP="007F5890">
      <w:pPr>
        <w:tabs>
          <w:tab w:val="left" w:pos="709"/>
        </w:tabs>
        <w:ind w:left="390"/>
        <w:rPr>
          <w:rFonts w:eastAsia="Times New Roman;sans-serif"/>
          <w:color w:val="000000"/>
          <w:sz w:val="26"/>
          <w:szCs w:val="26"/>
        </w:rPr>
      </w:pP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11.1. Реорганизация (слияние, присоединение, разделение, выделение, преобразование), ликвидация ТОС принимаются 2\3 голосов от общего числа</w:t>
      </w:r>
      <w:r w:rsidRPr="001A569F">
        <w:rPr>
          <w:rFonts w:eastAsia="Times New Roman;sans-serif"/>
          <w:color w:val="000000"/>
          <w:sz w:val="26"/>
          <w:szCs w:val="26"/>
        </w:rPr>
        <w:br/>
        <w:t>присутствующих на Собрании граждан, либо судом по основаниям, предусмотренным</w:t>
      </w:r>
      <w:r>
        <w:rPr>
          <w:rFonts w:eastAsia="Times New Roman;sans-serif"/>
          <w:color w:val="000000"/>
          <w:sz w:val="26"/>
          <w:szCs w:val="26"/>
        </w:rPr>
        <w:t xml:space="preserve"> </w:t>
      </w:r>
      <w:r w:rsidRPr="001A569F">
        <w:rPr>
          <w:rFonts w:eastAsia="Times New Roman;sans-serif"/>
          <w:color w:val="000000"/>
          <w:sz w:val="26"/>
          <w:szCs w:val="26"/>
        </w:rPr>
        <w:t>действующим законодательством.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11.2. Реорганизация ТОС (слияние, присоединение, разделение, выделение, преобразование) осуществляется по решению Собрания граждан и подлежит государственной регистрации в порядке, установленном законодательством Российской Федерации. Имущество ТОС переходит после её реорганизации к вновь возникшим юридическим лицам в порядке, предусмотренном Гражданским кодексом Российской Федерации.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11.3. Ликвидация ТОС осуществляется по решению Собрания граждан либо судом по основаниям, предусмотренным действующим законодательством.</w:t>
      </w:r>
    </w:p>
    <w:p w:rsidR="007F5890" w:rsidRPr="001A569F" w:rsidRDefault="007F5890" w:rsidP="007F5890">
      <w:pPr>
        <w:tabs>
          <w:tab w:val="left" w:pos="709"/>
        </w:tabs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lastRenderedPageBreak/>
        <w:t>11.4. Собранием граждан избирается ликвидационная комиссия (ликвидатор) и устанавливается порядок и сроки ликвидации в соответствии с действующим законодательством. Ликвидационная комиссия в установленном законом порядке составляет промежуточный ликвидационный баланс, ликвидационный баланс, которые утверждаются Собранием граждан ТОС. Ликвидация ТОС считается завершенной, а ТОС прекратившим свою деятельность после внесения об этом записи в Единый государственный реестр юридических лиц.</w:t>
      </w:r>
    </w:p>
    <w:p w:rsidR="007F5890" w:rsidRPr="001A569F" w:rsidRDefault="007F5890" w:rsidP="007F5890">
      <w:pPr>
        <w:widowControl w:val="0"/>
        <w:tabs>
          <w:tab w:val="left" w:pos="709"/>
          <w:tab w:val="left" w:pos="1416"/>
          <w:tab w:val="left" w:pos="2123"/>
          <w:tab w:val="left" w:pos="2830"/>
          <w:tab w:val="left" w:pos="3537"/>
          <w:tab w:val="left" w:pos="4242"/>
          <w:tab w:val="left" w:pos="4244"/>
        </w:tabs>
        <w:ind w:right="6"/>
        <w:jc w:val="both"/>
        <w:rPr>
          <w:rFonts w:eastAsia="Times New Roman;sans-serif"/>
          <w:color w:val="000000"/>
          <w:sz w:val="26"/>
          <w:szCs w:val="26"/>
        </w:rPr>
      </w:pPr>
      <w:r>
        <w:rPr>
          <w:rFonts w:eastAsia="Times New Roman;sans-serif"/>
          <w:color w:val="000000"/>
          <w:sz w:val="26"/>
          <w:szCs w:val="26"/>
        </w:rPr>
        <w:t xml:space="preserve">         11.5. </w:t>
      </w:r>
      <w:r w:rsidRPr="001A569F">
        <w:rPr>
          <w:rFonts w:eastAsia="Times New Roman;sans-serif"/>
          <w:color w:val="000000"/>
          <w:sz w:val="26"/>
          <w:szCs w:val="26"/>
        </w:rPr>
        <w:t>Имущество, оставшееся в результате ликвидации ТОС после удовлетворения требований кредиторов направляется на цели, предусмотренные настоящим Уставом, либо на цели, определяемые решением Собрания граждан, а в спорных случаях - решением суда. Решение об использовании оставшегося имущества публикуется ликвидационной комиссией в печати.</w:t>
      </w:r>
    </w:p>
    <w:p w:rsidR="007F5890" w:rsidRPr="001A569F" w:rsidRDefault="007F5890" w:rsidP="007F5890">
      <w:pPr>
        <w:widowControl w:val="0"/>
        <w:numPr>
          <w:ilvl w:val="1"/>
          <w:numId w:val="34"/>
        </w:numPr>
        <w:tabs>
          <w:tab w:val="left" w:pos="0"/>
          <w:tab w:val="left" w:pos="709"/>
        </w:tabs>
        <w:overflowPunct/>
        <w:autoSpaceDE/>
        <w:ind w:left="0" w:right="6" w:firstLine="707"/>
        <w:jc w:val="both"/>
        <w:textAlignment w:val="auto"/>
        <w:rPr>
          <w:rFonts w:eastAsia="Times New Roman;sans-serif"/>
          <w:color w:val="000000"/>
          <w:sz w:val="26"/>
          <w:szCs w:val="26"/>
        </w:rPr>
      </w:pPr>
      <w:r w:rsidRPr="001A569F">
        <w:rPr>
          <w:rFonts w:eastAsia="Times New Roman;sans-serif"/>
          <w:color w:val="000000"/>
          <w:sz w:val="26"/>
          <w:szCs w:val="26"/>
        </w:rPr>
        <w:t>При реорганизации или ликвидации Организации все документы передаются в соответствии с действующим законодательством правопреемнику.</w:t>
      </w:r>
    </w:p>
    <w:p w:rsidR="007F5890" w:rsidRPr="001A569F" w:rsidRDefault="007F5890" w:rsidP="007F5890">
      <w:pPr>
        <w:tabs>
          <w:tab w:val="left" w:pos="709"/>
        </w:tabs>
        <w:spacing w:after="198"/>
        <w:ind w:firstLine="567"/>
        <w:jc w:val="both"/>
        <w:rPr>
          <w:rFonts w:eastAsia="Times New Roman;sans-serif"/>
          <w:color w:val="000000"/>
          <w:sz w:val="26"/>
          <w:szCs w:val="26"/>
        </w:rPr>
      </w:pPr>
      <w:r>
        <w:rPr>
          <w:rFonts w:eastAsia="Times New Roman;sans-serif"/>
          <w:color w:val="000000"/>
          <w:sz w:val="26"/>
          <w:szCs w:val="26"/>
        </w:rPr>
        <w:t xml:space="preserve">  </w:t>
      </w:r>
      <w:r w:rsidRPr="001A569F">
        <w:rPr>
          <w:rFonts w:eastAsia="Times New Roman;sans-serif"/>
          <w:color w:val="000000"/>
          <w:sz w:val="26"/>
          <w:szCs w:val="26"/>
        </w:rPr>
        <w:t>11.7. Реорганизация или ликвидация подлежат государственной регистрации в</w:t>
      </w:r>
      <w:r>
        <w:rPr>
          <w:rFonts w:eastAsia="Times New Roman;sans-serif"/>
          <w:color w:val="000000"/>
          <w:sz w:val="26"/>
          <w:szCs w:val="26"/>
        </w:rPr>
        <w:t xml:space="preserve"> </w:t>
      </w:r>
      <w:r w:rsidRPr="001A569F">
        <w:rPr>
          <w:rFonts w:eastAsia="Times New Roman;sans-serif"/>
          <w:color w:val="000000"/>
          <w:sz w:val="26"/>
          <w:szCs w:val="26"/>
        </w:rPr>
        <w:t>установленном законом порядке.</w:t>
      </w:r>
    </w:p>
    <w:p w:rsidR="007F5890" w:rsidRDefault="007F5890" w:rsidP="007F5890">
      <w:pPr>
        <w:jc w:val="center"/>
        <w:outlineLvl w:val="0"/>
        <w:rPr>
          <w:b/>
          <w:color w:val="000000"/>
          <w:sz w:val="28"/>
          <w:szCs w:val="28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7F5890" w:rsidRDefault="007F5890" w:rsidP="00AA472F">
      <w:pPr>
        <w:rPr>
          <w:bCs/>
          <w:sz w:val="24"/>
          <w:szCs w:val="24"/>
        </w:rPr>
      </w:pPr>
    </w:p>
    <w:p w:rsidR="00883BBD" w:rsidRDefault="00883BBD" w:rsidP="001307B6"/>
    <w:sectPr w:rsidR="00883BBD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602" w:rsidRDefault="00BC7602" w:rsidP="00343981">
      <w:r>
        <w:separator/>
      </w:r>
    </w:p>
  </w:endnote>
  <w:endnote w:type="continuationSeparator" w:id="1">
    <w:p w:rsidR="00BC7602" w:rsidRDefault="00BC7602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;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602" w:rsidRDefault="00BC7602" w:rsidP="00343981">
      <w:r>
        <w:separator/>
      </w:r>
    </w:p>
  </w:footnote>
  <w:footnote w:type="continuationSeparator" w:id="1">
    <w:p w:rsidR="00BC7602" w:rsidRDefault="00BC7602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5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8B7FB7"/>
    <w:multiLevelType w:val="multilevel"/>
    <w:tmpl w:val="BE00B31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9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1B813E4"/>
    <w:multiLevelType w:val="multilevel"/>
    <w:tmpl w:val="84A427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11">
    <w:nsid w:val="33760377"/>
    <w:multiLevelType w:val="multilevel"/>
    <w:tmpl w:val="48DC89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hint="default"/>
      </w:rPr>
    </w:lvl>
  </w:abstractNum>
  <w:abstractNum w:abstractNumId="12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4E0DEB"/>
    <w:multiLevelType w:val="multilevel"/>
    <w:tmpl w:val="67ACA5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1800"/>
      </w:pPr>
      <w:rPr>
        <w:rFonts w:hint="default"/>
      </w:rPr>
    </w:lvl>
  </w:abstractNum>
  <w:abstractNum w:abstractNumId="15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566E7"/>
    <w:multiLevelType w:val="multilevel"/>
    <w:tmpl w:val="038A0BB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17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3B46807"/>
    <w:multiLevelType w:val="multilevel"/>
    <w:tmpl w:val="5630E2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1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59A3041A"/>
    <w:multiLevelType w:val="multilevel"/>
    <w:tmpl w:val="31DC34C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5D816258"/>
    <w:multiLevelType w:val="multilevel"/>
    <w:tmpl w:val="4B4031B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4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0541AC"/>
    <w:multiLevelType w:val="multilevel"/>
    <w:tmpl w:val="31EA2BA8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27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3"/>
  </w:num>
  <w:num w:numId="3">
    <w:abstractNumId w:val="3"/>
  </w:num>
  <w:num w:numId="4">
    <w:abstractNumId w:val="30"/>
  </w:num>
  <w:num w:numId="5">
    <w:abstractNumId w:val="29"/>
  </w:num>
  <w:num w:numId="6">
    <w:abstractNumId w:val="17"/>
  </w:num>
  <w:num w:numId="7">
    <w:abstractNumId w:val="9"/>
  </w:num>
  <w:num w:numId="8">
    <w:abstractNumId w:val="2"/>
  </w:num>
  <w:num w:numId="9">
    <w:abstractNumId w:val="25"/>
  </w:num>
  <w:num w:numId="10">
    <w:abstractNumId w:val="12"/>
  </w:num>
  <w:num w:numId="11">
    <w:abstractNumId w:val="1"/>
  </w:num>
  <w:num w:numId="12">
    <w:abstractNumId w:val="24"/>
  </w:num>
  <w:num w:numId="13">
    <w:abstractNumId w:val="28"/>
  </w:num>
  <w:num w:numId="14">
    <w:abstractNumId w:val="7"/>
  </w:num>
  <w:num w:numId="15">
    <w:abstractNumId w:val="6"/>
  </w:num>
  <w:num w:numId="16">
    <w:abstractNumId w:val="15"/>
  </w:num>
  <w:num w:numId="17">
    <w:abstractNumId w:val="21"/>
  </w:num>
  <w:num w:numId="18">
    <w:abstractNumId w:val="32"/>
  </w:num>
  <w:num w:numId="19">
    <w:abstractNumId w:val="27"/>
  </w:num>
  <w:num w:numId="20">
    <w:abstractNumId w:val="13"/>
  </w:num>
  <w:num w:numId="21">
    <w:abstractNumId w:val="19"/>
  </w:num>
  <w:num w:numId="22">
    <w:abstractNumId w:val="0"/>
  </w:num>
  <w:num w:numId="23">
    <w:abstractNumId w:val="5"/>
  </w:num>
  <w:num w:numId="24">
    <w:abstractNumId w:val="4"/>
  </w:num>
  <w:num w:numId="25">
    <w:abstractNumId w:val="31"/>
  </w:num>
  <w:num w:numId="26">
    <w:abstractNumId w:val="16"/>
  </w:num>
  <w:num w:numId="27">
    <w:abstractNumId w:val="8"/>
  </w:num>
  <w:num w:numId="28">
    <w:abstractNumId w:val="26"/>
  </w:num>
  <w:num w:numId="29">
    <w:abstractNumId w:val="10"/>
  </w:num>
  <w:num w:numId="30">
    <w:abstractNumId w:val="20"/>
  </w:num>
  <w:num w:numId="31">
    <w:abstractNumId w:val="14"/>
  </w:num>
  <w:num w:numId="32">
    <w:abstractNumId w:val="11"/>
  </w:num>
  <w:num w:numId="33">
    <w:abstractNumId w:val="22"/>
  </w:num>
  <w:num w:numId="34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613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E1193"/>
    <w:rsid w:val="007E5749"/>
    <w:rsid w:val="007F5890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C760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F3A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3A39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3465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2026-01-15T08:25:00Z</cp:lastPrinted>
  <dcterms:created xsi:type="dcterms:W3CDTF">2026-03-02T08:01:00Z</dcterms:created>
  <dcterms:modified xsi:type="dcterms:W3CDTF">2026-03-03T09:20:00Z</dcterms:modified>
</cp:coreProperties>
</file>