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C846A3" w:rsidRDefault="008F6C8C" w:rsidP="009209B3">
      <w:pPr>
        <w:rPr>
          <w:color w:val="000000" w:themeColor="text1"/>
          <w:sz w:val="26"/>
          <w:szCs w:val="26"/>
        </w:rPr>
      </w:pPr>
      <w:r w:rsidRPr="00C846A3">
        <w:rPr>
          <w:color w:val="000000" w:themeColor="text1"/>
          <w:sz w:val="26"/>
          <w:szCs w:val="26"/>
        </w:rPr>
        <w:t>о</w:t>
      </w:r>
      <w:r w:rsidR="00A970B8" w:rsidRPr="00C846A3">
        <w:rPr>
          <w:color w:val="000000" w:themeColor="text1"/>
          <w:sz w:val="26"/>
          <w:szCs w:val="26"/>
        </w:rPr>
        <w:t xml:space="preserve">т </w:t>
      </w:r>
      <w:r w:rsidR="004F2F2E">
        <w:rPr>
          <w:color w:val="000000" w:themeColor="text1"/>
          <w:sz w:val="26"/>
          <w:szCs w:val="26"/>
          <w:u w:val="single"/>
        </w:rPr>
        <w:t>12.12</w:t>
      </w:r>
      <w:bookmarkStart w:id="0" w:name="_GoBack"/>
      <w:bookmarkEnd w:id="0"/>
      <w:r w:rsidR="00497F36" w:rsidRPr="00C846A3">
        <w:rPr>
          <w:color w:val="000000" w:themeColor="text1"/>
          <w:sz w:val="26"/>
          <w:szCs w:val="26"/>
          <w:u w:val="single"/>
        </w:rPr>
        <w:t>.2025</w:t>
      </w:r>
      <w:r w:rsidR="00A970B8" w:rsidRPr="00C846A3">
        <w:rPr>
          <w:color w:val="000000" w:themeColor="text1"/>
          <w:sz w:val="26"/>
          <w:szCs w:val="26"/>
          <w:u w:val="single"/>
        </w:rPr>
        <w:t xml:space="preserve"> г.</w:t>
      </w:r>
      <w:r w:rsidR="00A970B8" w:rsidRPr="00C846A3">
        <w:rPr>
          <w:color w:val="000000" w:themeColor="text1"/>
          <w:sz w:val="26"/>
          <w:szCs w:val="26"/>
        </w:rPr>
        <w:t xml:space="preserve">  № </w:t>
      </w:r>
      <w:r w:rsidR="00C846A3" w:rsidRPr="00C846A3">
        <w:rPr>
          <w:color w:val="000000" w:themeColor="text1"/>
          <w:sz w:val="26"/>
          <w:szCs w:val="26"/>
        </w:rPr>
        <w:t>118</w:t>
      </w:r>
      <w:r w:rsidR="00266B93" w:rsidRPr="00C846A3">
        <w:rPr>
          <w:color w:val="000000" w:themeColor="text1"/>
          <w:sz w:val="26"/>
          <w:szCs w:val="26"/>
        </w:rPr>
        <w:t>-</w:t>
      </w:r>
      <w:r w:rsidR="00254B5D" w:rsidRPr="00C846A3">
        <w:rPr>
          <w:color w:val="000000" w:themeColor="text1"/>
          <w:sz w:val="26"/>
          <w:szCs w:val="26"/>
        </w:rPr>
        <w:t>н</w:t>
      </w:r>
    </w:p>
    <w:p w:rsidR="00A970B8" w:rsidRPr="00C846A3" w:rsidRDefault="001E53A6" w:rsidP="001E53A6">
      <w:pPr>
        <w:rPr>
          <w:color w:val="000000" w:themeColor="text1"/>
          <w:sz w:val="26"/>
          <w:szCs w:val="26"/>
        </w:rPr>
      </w:pPr>
      <w:r w:rsidRPr="00C846A3">
        <w:rPr>
          <w:color w:val="000000" w:themeColor="text1"/>
          <w:sz w:val="26"/>
          <w:szCs w:val="26"/>
        </w:rPr>
        <w:t xml:space="preserve">               </w:t>
      </w:r>
      <w:r w:rsidR="00A970B8" w:rsidRPr="00C846A3">
        <w:rPr>
          <w:color w:val="000000" w:themeColor="text1"/>
          <w:sz w:val="26"/>
          <w:szCs w:val="26"/>
        </w:rPr>
        <w:t>г. Печоры</w:t>
      </w:r>
    </w:p>
    <w:p w:rsidR="00A7783F" w:rsidRPr="00C846A3" w:rsidRDefault="00A7783F" w:rsidP="009209B3">
      <w:pPr>
        <w:rPr>
          <w:color w:val="000000" w:themeColor="text1"/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</w:tblGrid>
      <w:tr w:rsidR="00945FBD" w:rsidRPr="00C846A3" w:rsidTr="00E906F7">
        <w:trPr>
          <w:trHeight w:val="69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C846A3" w:rsidRDefault="00C846A3" w:rsidP="005617A8">
            <w:pPr>
              <w:pStyle w:val="FORMATTEXT0"/>
              <w:jc w:val="both"/>
              <w:rPr>
                <w:sz w:val="26"/>
                <w:szCs w:val="26"/>
              </w:rPr>
            </w:pPr>
            <w:r w:rsidRPr="00C846A3">
              <w:rPr>
                <w:sz w:val="26"/>
                <w:szCs w:val="26"/>
              </w:rPr>
              <w:t>О создании пункта обогрева и питания на территории Печорского муниципального округа Псковской области</w:t>
            </w:r>
          </w:p>
        </w:tc>
      </w:tr>
    </w:tbl>
    <w:p w:rsidR="00945FBD" w:rsidRPr="00C846A3" w:rsidRDefault="00945FBD" w:rsidP="00945FBD">
      <w:pPr>
        <w:jc w:val="both"/>
        <w:rPr>
          <w:sz w:val="26"/>
          <w:szCs w:val="26"/>
        </w:rPr>
      </w:pPr>
    </w:p>
    <w:p w:rsidR="005617A8" w:rsidRPr="00C846A3" w:rsidRDefault="00C846A3" w:rsidP="005617A8">
      <w:pPr>
        <w:spacing w:line="240" w:lineRule="atLeast"/>
        <w:ind w:firstLine="851"/>
        <w:jc w:val="both"/>
        <w:rPr>
          <w:sz w:val="26"/>
          <w:szCs w:val="26"/>
        </w:rPr>
      </w:pPr>
      <w:r w:rsidRPr="00C846A3">
        <w:rPr>
          <w:sz w:val="26"/>
          <w:szCs w:val="26"/>
        </w:rPr>
        <w:t xml:space="preserve">В соответствии со статьей 11 Федерального закона от 21.12.1994 № 68-ФЗ «О защите населения и территорий от чрезвычайных ситуаций природного и техногенного характера», ст. 7, 16, 43 Федерального закона от 06.10.2003 № 131-ФЗ «Об общих принципах организации местного самоуправления в Российской </w:t>
      </w:r>
      <w:proofErr w:type="spellStart"/>
      <w:r w:rsidRPr="00C846A3">
        <w:rPr>
          <w:sz w:val="26"/>
          <w:szCs w:val="26"/>
        </w:rPr>
        <w:t>Федерации»</w:t>
      </w:r>
      <w:proofErr w:type="gramStart"/>
      <w:r w:rsidRPr="00C846A3">
        <w:rPr>
          <w:sz w:val="26"/>
          <w:szCs w:val="26"/>
        </w:rPr>
        <w:t>,в</w:t>
      </w:r>
      <w:proofErr w:type="spellEnd"/>
      <w:proofErr w:type="gramEnd"/>
      <w:r w:rsidRPr="00C846A3">
        <w:rPr>
          <w:sz w:val="26"/>
          <w:szCs w:val="26"/>
        </w:rPr>
        <w:t xml:space="preserve"> целях организации первоочередного обеспечения водителей и пассажиров, попавших в чрезвычайную ситуацию, вызванную комплексом неблагоприятных метеоусловий и образованием заторов на автомобильных </w:t>
      </w:r>
      <w:proofErr w:type="gramStart"/>
      <w:r w:rsidRPr="00C846A3">
        <w:rPr>
          <w:sz w:val="26"/>
          <w:szCs w:val="26"/>
        </w:rPr>
        <w:t>дорогах</w:t>
      </w:r>
      <w:proofErr w:type="gramEnd"/>
      <w:r w:rsidRPr="00C846A3">
        <w:rPr>
          <w:sz w:val="26"/>
          <w:szCs w:val="26"/>
        </w:rPr>
        <w:t xml:space="preserve"> федерального значения, Администрация Печорского муниципального округа</w:t>
      </w:r>
    </w:p>
    <w:p w:rsidR="00C846A3" w:rsidRPr="00C846A3" w:rsidRDefault="00C846A3" w:rsidP="005617A8">
      <w:pPr>
        <w:spacing w:line="240" w:lineRule="atLeast"/>
        <w:ind w:firstLine="851"/>
        <w:jc w:val="both"/>
        <w:rPr>
          <w:sz w:val="26"/>
          <w:szCs w:val="26"/>
        </w:rPr>
      </w:pPr>
    </w:p>
    <w:p w:rsidR="00945FBD" w:rsidRPr="00C846A3" w:rsidRDefault="00945FBD" w:rsidP="00282D88">
      <w:pPr>
        <w:pStyle w:val="1"/>
        <w:spacing w:line="240" w:lineRule="auto"/>
        <w:ind w:firstLine="709"/>
        <w:rPr>
          <w:sz w:val="26"/>
          <w:szCs w:val="26"/>
        </w:rPr>
      </w:pPr>
      <w:r w:rsidRPr="00C846A3">
        <w:rPr>
          <w:sz w:val="26"/>
          <w:szCs w:val="26"/>
        </w:rPr>
        <w:t>ПОСТАНОВЛЯЕТ:</w:t>
      </w:r>
    </w:p>
    <w:p w:rsidR="000C166A" w:rsidRPr="00C846A3" w:rsidRDefault="000C166A" w:rsidP="00DE29B4">
      <w:pPr>
        <w:ind w:firstLine="709"/>
        <w:jc w:val="both"/>
        <w:rPr>
          <w:sz w:val="26"/>
          <w:szCs w:val="26"/>
        </w:rPr>
      </w:pPr>
    </w:p>
    <w:p w:rsidR="00C846A3" w:rsidRPr="00C846A3" w:rsidRDefault="00C846A3" w:rsidP="00C846A3">
      <w:pPr>
        <w:pStyle w:val="af2"/>
        <w:ind w:firstLine="708"/>
        <w:jc w:val="both"/>
        <w:rPr>
          <w:sz w:val="26"/>
          <w:szCs w:val="26"/>
        </w:rPr>
      </w:pPr>
      <w:r w:rsidRPr="00C846A3">
        <w:rPr>
          <w:sz w:val="26"/>
          <w:szCs w:val="26"/>
        </w:rPr>
        <w:t>1. Создать пункт обогрева для граждан и пострадавшего населения при чрезвычайных ситуациях природного характера территории Печорского муниципального округа Псковской области (далее – пункт обогрева для пострадавшего населения).</w:t>
      </w:r>
    </w:p>
    <w:p w:rsidR="00C846A3" w:rsidRPr="00C846A3" w:rsidRDefault="00C846A3" w:rsidP="00C846A3">
      <w:pPr>
        <w:pStyle w:val="af2"/>
        <w:ind w:firstLine="708"/>
        <w:jc w:val="both"/>
        <w:rPr>
          <w:sz w:val="26"/>
          <w:szCs w:val="26"/>
        </w:rPr>
      </w:pPr>
      <w:r w:rsidRPr="00C846A3">
        <w:rPr>
          <w:sz w:val="26"/>
          <w:szCs w:val="26"/>
        </w:rPr>
        <w:t xml:space="preserve">2. Место размещения пункта обогрева для пострадавшего населения определить в ООО «ГК «Изборск», расположенного по адресу: Печорский район, дер. Изборск, ул. </w:t>
      </w:r>
      <w:proofErr w:type="gramStart"/>
      <w:r w:rsidRPr="00C846A3">
        <w:rPr>
          <w:sz w:val="26"/>
          <w:szCs w:val="26"/>
        </w:rPr>
        <w:t>Печорская</w:t>
      </w:r>
      <w:proofErr w:type="gramEnd"/>
      <w:r w:rsidRPr="00C846A3">
        <w:rPr>
          <w:sz w:val="26"/>
          <w:szCs w:val="26"/>
        </w:rPr>
        <w:t>, 13</w:t>
      </w:r>
      <w:r w:rsidR="00B31F0F">
        <w:rPr>
          <w:sz w:val="26"/>
          <w:szCs w:val="26"/>
        </w:rPr>
        <w:t>.</w:t>
      </w:r>
    </w:p>
    <w:p w:rsidR="00C846A3" w:rsidRPr="00C846A3" w:rsidRDefault="00C846A3" w:rsidP="00C846A3">
      <w:pPr>
        <w:pStyle w:val="af2"/>
        <w:ind w:firstLine="708"/>
        <w:jc w:val="both"/>
        <w:rPr>
          <w:sz w:val="26"/>
          <w:szCs w:val="26"/>
        </w:rPr>
      </w:pPr>
      <w:r w:rsidRPr="00C846A3">
        <w:rPr>
          <w:sz w:val="26"/>
          <w:szCs w:val="26"/>
        </w:rPr>
        <w:t>3. Утвердить Положение о пункте обогрева для пострадавшего населения (Приложение № 1).</w:t>
      </w:r>
    </w:p>
    <w:p w:rsidR="00C846A3" w:rsidRPr="00C846A3" w:rsidRDefault="00C846A3" w:rsidP="00C846A3">
      <w:pPr>
        <w:pStyle w:val="af2"/>
        <w:ind w:firstLine="708"/>
        <w:jc w:val="both"/>
        <w:rPr>
          <w:sz w:val="26"/>
          <w:szCs w:val="26"/>
        </w:rPr>
      </w:pPr>
      <w:r w:rsidRPr="00C846A3">
        <w:rPr>
          <w:sz w:val="26"/>
          <w:szCs w:val="26"/>
        </w:rPr>
        <w:t>4. Назначить начальника пункта обогрева для пострадавшего населения – директор</w:t>
      </w:r>
      <w:proofErr w:type="gramStart"/>
      <w:r w:rsidRPr="00C846A3">
        <w:rPr>
          <w:sz w:val="26"/>
          <w:szCs w:val="26"/>
        </w:rPr>
        <w:t>а ООО</w:t>
      </w:r>
      <w:proofErr w:type="gramEnd"/>
      <w:r w:rsidRPr="00C846A3">
        <w:rPr>
          <w:sz w:val="26"/>
          <w:szCs w:val="26"/>
        </w:rPr>
        <w:t xml:space="preserve"> «ГК «Изборск» - </w:t>
      </w:r>
      <w:proofErr w:type="spellStart"/>
      <w:r w:rsidRPr="00C846A3">
        <w:rPr>
          <w:sz w:val="26"/>
          <w:szCs w:val="26"/>
        </w:rPr>
        <w:t>Сизинцеву</w:t>
      </w:r>
      <w:proofErr w:type="spellEnd"/>
      <w:r w:rsidRPr="00C846A3">
        <w:rPr>
          <w:sz w:val="26"/>
          <w:szCs w:val="26"/>
        </w:rPr>
        <w:t xml:space="preserve"> Елену Владиславовну.</w:t>
      </w:r>
    </w:p>
    <w:p w:rsidR="00C846A3" w:rsidRPr="00C846A3" w:rsidRDefault="00C846A3" w:rsidP="00C846A3">
      <w:pPr>
        <w:pStyle w:val="af2"/>
        <w:ind w:firstLine="708"/>
        <w:jc w:val="both"/>
        <w:rPr>
          <w:sz w:val="26"/>
          <w:szCs w:val="26"/>
        </w:rPr>
      </w:pPr>
      <w:r w:rsidRPr="00C846A3">
        <w:rPr>
          <w:sz w:val="26"/>
          <w:szCs w:val="26"/>
        </w:rPr>
        <w:t>5. Начальнику пункта обогрева для пострадавшего населения:</w:t>
      </w:r>
    </w:p>
    <w:p w:rsidR="00C846A3" w:rsidRPr="00C846A3" w:rsidRDefault="00C846A3" w:rsidP="00C846A3">
      <w:pPr>
        <w:pStyle w:val="af2"/>
        <w:ind w:firstLine="708"/>
        <w:jc w:val="both"/>
        <w:rPr>
          <w:sz w:val="26"/>
          <w:szCs w:val="26"/>
        </w:rPr>
      </w:pPr>
      <w:r w:rsidRPr="00C846A3">
        <w:rPr>
          <w:sz w:val="26"/>
          <w:szCs w:val="26"/>
        </w:rPr>
        <w:t>5.1. Организовать практическую подготовку личного состава администрации пункта обогрева для пострадавшего населения.</w:t>
      </w:r>
    </w:p>
    <w:p w:rsidR="00C846A3" w:rsidRPr="00C846A3" w:rsidRDefault="00C846A3" w:rsidP="00C846A3">
      <w:pPr>
        <w:pStyle w:val="af2"/>
        <w:ind w:firstLine="708"/>
        <w:jc w:val="both"/>
        <w:rPr>
          <w:sz w:val="26"/>
          <w:szCs w:val="26"/>
        </w:rPr>
      </w:pPr>
      <w:r w:rsidRPr="00C846A3">
        <w:rPr>
          <w:sz w:val="26"/>
          <w:szCs w:val="26"/>
        </w:rPr>
        <w:t>5.2. Определить помещение для приема и размещения пострадавшего населения, разработать мероприятия по их подготовке и дооборудованию, провести расчет необходимых сил и средств;</w:t>
      </w:r>
    </w:p>
    <w:p w:rsidR="00C846A3" w:rsidRPr="00C846A3" w:rsidRDefault="00C846A3" w:rsidP="00C846A3">
      <w:pPr>
        <w:pStyle w:val="af2"/>
        <w:ind w:firstLine="708"/>
        <w:jc w:val="both"/>
        <w:rPr>
          <w:sz w:val="26"/>
          <w:szCs w:val="26"/>
        </w:rPr>
      </w:pPr>
      <w:r w:rsidRPr="00C846A3">
        <w:rPr>
          <w:sz w:val="26"/>
          <w:szCs w:val="26"/>
        </w:rPr>
        <w:t>5.3. Организовать ведение учета населения поступающего в пункт обогрева для пострадавшего населения.</w:t>
      </w:r>
    </w:p>
    <w:p w:rsidR="008F7A6C" w:rsidRDefault="008F7A6C" w:rsidP="00C846A3">
      <w:pPr>
        <w:pStyle w:val="af2"/>
        <w:ind w:firstLine="708"/>
        <w:jc w:val="both"/>
        <w:rPr>
          <w:sz w:val="26"/>
          <w:szCs w:val="26"/>
        </w:rPr>
      </w:pPr>
    </w:p>
    <w:p w:rsidR="008F7A6C" w:rsidRDefault="008F7A6C" w:rsidP="00C846A3">
      <w:pPr>
        <w:pStyle w:val="af2"/>
        <w:ind w:firstLine="708"/>
        <w:jc w:val="both"/>
        <w:rPr>
          <w:sz w:val="26"/>
          <w:szCs w:val="26"/>
        </w:rPr>
      </w:pPr>
    </w:p>
    <w:p w:rsidR="008F7A6C" w:rsidRDefault="008F7A6C" w:rsidP="00C846A3">
      <w:pPr>
        <w:pStyle w:val="af2"/>
        <w:ind w:firstLine="708"/>
        <w:jc w:val="both"/>
        <w:rPr>
          <w:sz w:val="26"/>
          <w:szCs w:val="26"/>
        </w:rPr>
      </w:pPr>
    </w:p>
    <w:p w:rsidR="008F7A6C" w:rsidRDefault="008F7A6C" w:rsidP="008F7A6C">
      <w:pPr>
        <w:pStyle w:val="af2"/>
        <w:ind w:firstLine="708"/>
        <w:jc w:val="both"/>
        <w:rPr>
          <w:sz w:val="26"/>
          <w:szCs w:val="26"/>
        </w:rPr>
      </w:pPr>
    </w:p>
    <w:p w:rsidR="00C846A3" w:rsidRPr="00C846A3" w:rsidRDefault="00C846A3" w:rsidP="008F7A6C">
      <w:pPr>
        <w:pStyle w:val="af2"/>
        <w:ind w:firstLine="708"/>
        <w:jc w:val="both"/>
        <w:rPr>
          <w:sz w:val="26"/>
          <w:szCs w:val="26"/>
        </w:rPr>
      </w:pPr>
      <w:r w:rsidRPr="00C846A3">
        <w:rPr>
          <w:sz w:val="26"/>
          <w:szCs w:val="26"/>
        </w:rPr>
        <w:t xml:space="preserve">6. Рекомендовать руководителю структурного подразделения ГБУЗ «Псковская межрайонная больница» филиал «Печорский» </w:t>
      </w:r>
      <w:proofErr w:type="spellStart"/>
      <w:r w:rsidRPr="00C846A3">
        <w:rPr>
          <w:sz w:val="26"/>
          <w:szCs w:val="26"/>
        </w:rPr>
        <w:t>Станевичу</w:t>
      </w:r>
      <w:proofErr w:type="spellEnd"/>
      <w:r w:rsidRPr="00C846A3">
        <w:rPr>
          <w:sz w:val="26"/>
          <w:szCs w:val="26"/>
        </w:rPr>
        <w:t xml:space="preserve"> Денису Владимировичу закрепить медицинского работника от учреждения для оказания медицинской помощи гражданам, находящимся в пунктах обогрева и питания.</w:t>
      </w:r>
    </w:p>
    <w:p w:rsidR="00C846A3" w:rsidRPr="00C846A3" w:rsidRDefault="00C846A3" w:rsidP="00303F60">
      <w:pPr>
        <w:pStyle w:val="af2"/>
        <w:ind w:firstLine="708"/>
        <w:jc w:val="both"/>
        <w:rPr>
          <w:sz w:val="26"/>
          <w:szCs w:val="26"/>
        </w:rPr>
      </w:pPr>
      <w:r w:rsidRPr="00C846A3">
        <w:rPr>
          <w:sz w:val="26"/>
          <w:szCs w:val="26"/>
        </w:rPr>
        <w:t>7. Рекомендовать начальнику МО МВД России по «Печорский» Остапенко Артёму Юрьевичу направлять сотрудников отделения для охраны общественного порядка на пунктах обогрева и питания.</w:t>
      </w:r>
    </w:p>
    <w:p w:rsidR="00C846A3" w:rsidRPr="00C846A3" w:rsidRDefault="00C846A3" w:rsidP="00C846A3">
      <w:pPr>
        <w:pStyle w:val="af2"/>
        <w:ind w:firstLine="708"/>
        <w:jc w:val="both"/>
        <w:rPr>
          <w:sz w:val="26"/>
          <w:szCs w:val="26"/>
        </w:rPr>
      </w:pPr>
      <w:r w:rsidRPr="00C846A3">
        <w:rPr>
          <w:sz w:val="26"/>
          <w:szCs w:val="26"/>
        </w:rPr>
        <w:t xml:space="preserve">8. </w:t>
      </w:r>
      <w:proofErr w:type="gramStart"/>
      <w:r w:rsidRPr="00C846A3">
        <w:rPr>
          <w:sz w:val="26"/>
          <w:szCs w:val="26"/>
        </w:rPr>
        <w:t>Контроль за</w:t>
      </w:r>
      <w:proofErr w:type="gramEnd"/>
      <w:r w:rsidRPr="00C846A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C846A3" w:rsidRPr="00C846A3" w:rsidRDefault="00C846A3" w:rsidP="00C846A3">
      <w:pPr>
        <w:pStyle w:val="af2"/>
        <w:ind w:firstLine="708"/>
        <w:jc w:val="both"/>
        <w:rPr>
          <w:sz w:val="26"/>
          <w:szCs w:val="26"/>
        </w:rPr>
      </w:pPr>
    </w:p>
    <w:p w:rsidR="005617A8" w:rsidRPr="00C846A3" w:rsidRDefault="005617A8" w:rsidP="005617A8">
      <w:pPr>
        <w:shd w:val="clear" w:color="auto" w:fill="FFFFFF"/>
        <w:autoSpaceDN w:val="0"/>
        <w:adjustRightInd w:val="0"/>
        <w:ind w:right="141" w:firstLine="567"/>
        <w:jc w:val="both"/>
        <w:rPr>
          <w:sz w:val="26"/>
          <w:szCs w:val="26"/>
        </w:rPr>
      </w:pPr>
    </w:p>
    <w:p w:rsidR="00E906F7" w:rsidRPr="00C846A3" w:rsidRDefault="00E906F7" w:rsidP="00E906F7">
      <w:pPr>
        <w:ind w:firstLine="709"/>
        <w:jc w:val="both"/>
        <w:rPr>
          <w:sz w:val="26"/>
          <w:szCs w:val="26"/>
          <w:lang w:eastAsia="ar-SA"/>
        </w:rPr>
      </w:pPr>
    </w:p>
    <w:p w:rsidR="00E86C73" w:rsidRPr="00C846A3" w:rsidRDefault="00E86C73" w:rsidP="00E86C73">
      <w:pPr>
        <w:tabs>
          <w:tab w:val="left" w:pos="567"/>
        </w:tabs>
        <w:ind w:firstLine="709"/>
        <w:rPr>
          <w:sz w:val="26"/>
          <w:szCs w:val="26"/>
        </w:rPr>
      </w:pPr>
    </w:p>
    <w:p w:rsidR="00780751" w:rsidRPr="00C846A3" w:rsidRDefault="00780751" w:rsidP="007E1193">
      <w:pPr>
        <w:widowControl w:val="0"/>
        <w:ind w:firstLine="709"/>
        <w:jc w:val="both"/>
        <w:rPr>
          <w:sz w:val="26"/>
          <w:szCs w:val="26"/>
        </w:rPr>
      </w:pPr>
    </w:p>
    <w:p w:rsidR="00945FBD" w:rsidRPr="00C846A3" w:rsidRDefault="00945FBD" w:rsidP="00945FBD">
      <w:pPr>
        <w:ind w:right="-1047"/>
        <w:jc w:val="both"/>
        <w:rPr>
          <w:sz w:val="26"/>
          <w:szCs w:val="26"/>
        </w:rPr>
      </w:pPr>
      <w:r w:rsidRPr="00C846A3">
        <w:rPr>
          <w:sz w:val="26"/>
          <w:szCs w:val="26"/>
        </w:rPr>
        <w:t>Глав</w:t>
      </w:r>
      <w:r w:rsidR="00C846A3" w:rsidRPr="00C846A3">
        <w:rPr>
          <w:sz w:val="26"/>
          <w:szCs w:val="26"/>
        </w:rPr>
        <w:t xml:space="preserve">а </w:t>
      </w:r>
      <w:r w:rsidRPr="00C846A3">
        <w:rPr>
          <w:sz w:val="26"/>
          <w:szCs w:val="26"/>
        </w:rPr>
        <w:t xml:space="preserve">Печорского муниципального округа                              </w:t>
      </w:r>
      <w:r w:rsidR="00303F60">
        <w:rPr>
          <w:sz w:val="26"/>
          <w:szCs w:val="26"/>
        </w:rPr>
        <w:t xml:space="preserve">           </w:t>
      </w:r>
      <w:r w:rsidR="00C846A3" w:rsidRPr="00C846A3">
        <w:rPr>
          <w:sz w:val="26"/>
          <w:szCs w:val="26"/>
        </w:rPr>
        <w:t>В.А. Зайцев</w:t>
      </w:r>
    </w:p>
    <w:p w:rsidR="00CE6587" w:rsidRPr="00C846A3" w:rsidRDefault="00CE6587" w:rsidP="00CE6587">
      <w:pPr>
        <w:rPr>
          <w:sz w:val="26"/>
          <w:szCs w:val="26"/>
        </w:rPr>
      </w:pPr>
      <w:r w:rsidRPr="00C846A3">
        <w:rPr>
          <w:sz w:val="26"/>
          <w:szCs w:val="26"/>
        </w:rPr>
        <w:t xml:space="preserve">Верно </w:t>
      </w:r>
    </w:p>
    <w:p w:rsidR="00E906F7" w:rsidRPr="00C846A3" w:rsidRDefault="00CE6587" w:rsidP="007125AD">
      <w:pPr>
        <w:rPr>
          <w:sz w:val="26"/>
          <w:szCs w:val="26"/>
        </w:rPr>
      </w:pPr>
      <w:r w:rsidRPr="00C846A3">
        <w:rPr>
          <w:sz w:val="26"/>
          <w:szCs w:val="26"/>
        </w:rPr>
        <w:t xml:space="preserve">Управляющий делами                                     </w:t>
      </w:r>
      <w:r w:rsidR="00303F60">
        <w:rPr>
          <w:sz w:val="26"/>
          <w:szCs w:val="26"/>
        </w:rPr>
        <w:t xml:space="preserve">                               </w:t>
      </w:r>
      <w:r w:rsidRPr="00C846A3">
        <w:rPr>
          <w:sz w:val="26"/>
          <w:szCs w:val="26"/>
        </w:rPr>
        <w:t xml:space="preserve"> А.Л. Мирошниченко</w:t>
      </w:r>
    </w:p>
    <w:p w:rsidR="00C846A3" w:rsidRPr="00C846A3" w:rsidRDefault="00C846A3" w:rsidP="007125AD">
      <w:pPr>
        <w:rPr>
          <w:sz w:val="26"/>
          <w:szCs w:val="26"/>
        </w:rPr>
      </w:pPr>
    </w:p>
    <w:p w:rsidR="00C846A3" w:rsidRPr="00C846A3" w:rsidRDefault="00C846A3" w:rsidP="007125AD">
      <w:pPr>
        <w:rPr>
          <w:sz w:val="26"/>
          <w:szCs w:val="26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Pr="00C846A3" w:rsidRDefault="00C846A3" w:rsidP="00C846A3">
      <w:pPr>
        <w:pStyle w:val="af2"/>
        <w:jc w:val="right"/>
      </w:pPr>
      <w:r w:rsidRPr="00C846A3">
        <w:t>Приложение № 1</w:t>
      </w:r>
    </w:p>
    <w:p w:rsidR="00C846A3" w:rsidRPr="00C846A3" w:rsidRDefault="00C846A3" w:rsidP="00C846A3">
      <w:pPr>
        <w:pStyle w:val="af2"/>
        <w:jc w:val="right"/>
      </w:pPr>
      <w:r w:rsidRPr="00C846A3">
        <w:t>к Постановлению Администрации</w:t>
      </w:r>
    </w:p>
    <w:p w:rsidR="00C846A3" w:rsidRPr="00C846A3" w:rsidRDefault="00C846A3" w:rsidP="00C846A3">
      <w:pPr>
        <w:pStyle w:val="af2"/>
        <w:jc w:val="right"/>
      </w:pPr>
      <w:r w:rsidRPr="00C846A3">
        <w:t>Печорского муниципального округа</w:t>
      </w:r>
    </w:p>
    <w:p w:rsidR="00C846A3" w:rsidRPr="00C846A3" w:rsidRDefault="00C846A3" w:rsidP="00C846A3">
      <w:pPr>
        <w:pStyle w:val="af2"/>
        <w:jc w:val="right"/>
      </w:pPr>
      <w:r w:rsidRPr="00C846A3">
        <w:t xml:space="preserve">от </w:t>
      </w:r>
      <w:r>
        <w:t>12</w:t>
      </w:r>
      <w:r w:rsidRPr="00C846A3">
        <w:t xml:space="preserve"> декабря 2025 года № </w:t>
      </w:r>
      <w:r>
        <w:t>118-н</w:t>
      </w:r>
    </w:p>
    <w:p w:rsidR="00C846A3" w:rsidRPr="00C846A3" w:rsidRDefault="00C846A3" w:rsidP="00C846A3">
      <w:pPr>
        <w:ind w:firstLine="709"/>
        <w:jc w:val="center"/>
        <w:rPr>
          <w:b/>
          <w:bCs/>
          <w:sz w:val="24"/>
          <w:szCs w:val="24"/>
        </w:rPr>
      </w:pPr>
    </w:p>
    <w:p w:rsidR="00C846A3" w:rsidRPr="00C846A3" w:rsidRDefault="00C846A3" w:rsidP="00C846A3">
      <w:pPr>
        <w:rPr>
          <w:b/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center"/>
        <w:rPr>
          <w:sz w:val="24"/>
          <w:szCs w:val="24"/>
        </w:rPr>
      </w:pPr>
      <w:r w:rsidRPr="00C846A3">
        <w:rPr>
          <w:b/>
          <w:bCs/>
          <w:sz w:val="24"/>
          <w:szCs w:val="24"/>
        </w:rPr>
        <w:t>ПОЛОЖЕНИЕ</w:t>
      </w:r>
    </w:p>
    <w:p w:rsidR="00C846A3" w:rsidRPr="00C846A3" w:rsidRDefault="00C846A3" w:rsidP="00C846A3">
      <w:pPr>
        <w:ind w:firstLine="709"/>
        <w:jc w:val="center"/>
        <w:rPr>
          <w:sz w:val="24"/>
          <w:szCs w:val="24"/>
        </w:rPr>
      </w:pPr>
      <w:r w:rsidRPr="00C846A3">
        <w:rPr>
          <w:b/>
          <w:bCs/>
          <w:sz w:val="24"/>
          <w:szCs w:val="24"/>
        </w:rPr>
        <w:t>о пунктах обогрева и питания</w:t>
      </w:r>
    </w:p>
    <w:p w:rsidR="00C846A3" w:rsidRPr="00C846A3" w:rsidRDefault="00C846A3" w:rsidP="00C846A3">
      <w:pPr>
        <w:ind w:firstLine="709"/>
        <w:jc w:val="both"/>
        <w:rPr>
          <w:sz w:val="24"/>
          <w:szCs w:val="24"/>
        </w:rPr>
      </w:pPr>
      <w:r w:rsidRPr="00C846A3">
        <w:rPr>
          <w:sz w:val="24"/>
          <w:szCs w:val="24"/>
        </w:rPr>
        <w:t> </w:t>
      </w:r>
    </w:p>
    <w:p w:rsidR="00C846A3" w:rsidRPr="00C846A3" w:rsidRDefault="00C846A3" w:rsidP="00C846A3">
      <w:pPr>
        <w:ind w:firstLine="709"/>
        <w:jc w:val="center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1. Определение, цель и задачи пункта обогрева и питания</w:t>
      </w:r>
    </w:p>
    <w:p w:rsidR="00C846A3" w:rsidRPr="00C846A3" w:rsidRDefault="00C846A3" w:rsidP="00C846A3">
      <w:pPr>
        <w:ind w:firstLine="709"/>
        <w:jc w:val="center"/>
        <w:rPr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Пункт обогрева и питания - это временно создаваемый пункт на автомобильных дорогах федерального значения, на которых могут возникать заторы в период неблагоприятных погодных явлений.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Цели создания пункта обогрева и питания: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создание и поддержание необходимых условий для сохранения жизни и поддержания здоровья граждан;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оказание помощи транспортным средствам, неспособным к дальнейшему движению по маршруту;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размещение оперативных групп, осуществляющих контроль обстановки на особо опасных участках автомобильных дорог федерального, регионального и местного значения;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 xml:space="preserve">- организация взаимодействия и </w:t>
      </w:r>
      <w:proofErr w:type="gramStart"/>
      <w:r w:rsidRPr="00C846A3">
        <w:rPr>
          <w:bCs/>
          <w:sz w:val="24"/>
          <w:szCs w:val="24"/>
        </w:rPr>
        <w:t>контроля за</w:t>
      </w:r>
      <w:proofErr w:type="gramEnd"/>
      <w:r w:rsidRPr="00C846A3">
        <w:rPr>
          <w:bCs/>
          <w:sz w:val="24"/>
          <w:szCs w:val="24"/>
        </w:rPr>
        <w:t xml:space="preserve"> выполнением мероприятий по оказанию первоочередной помощи пострадавших при крупных ДТП, образовании длительных заторов и чрезвычайных ситуаций в период прогнозирования неблагоприятны погодных условий.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Задачи пунктов пункта обогрева и питания: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оказание медицинской и психологической помощи пострадавшим;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бесперебойное обеспечение пострадавших горячей пищей и предметами первой необходимости;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оказание помощи водителям в проведении мелкого ремонта, дозаправки или буксировки транспортных средств;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прием, регистрация и первоочередное жизнеобеспечение водителей и пассажиров автотранспорта;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организация доставки пострадавших в медицинские учреждения или учреждения здравоохранения, пункты временного размещения и т.д.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center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2. Организация работы пунктов обогрева и питания</w:t>
      </w:r>
    </w:p>
    <w:p w:rsidR="00C846A3" w:rsidRPr="00C846A3" w:rsidRDefault="00C846A3" w:rsidP="00C846A3">
      <w:pPr>
        <w:ind w:firstLine="709"/>
        <w:jc w:val="center"/>
        <w:rPr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Руководитель организации, на базе которой развертывается пункт обогрева и питания, организует разработку документов, материально-техническое обеспечение, необходимые для функционирования пункта обогрева и питания, практическое обучение администрации пункта обогрева и питания и несет персональную ответственность за готовность пункта обогрева и питания к приему пострадавшего населения.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Время приведения в готовность «Ч»+4 часа с момента принятия решения на развертывание пункта обогрева и питания.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Штат администрации пункта обогрева и питания зависит от численности принимаемого населения и предназначен для организованной, бесперебойной и круглосуточной работы по приему и размещению водителей и пассажиров автотранспорта, оказавшихся в заторах на дорогах федерального, регионального и местного значения, а также снабжения их предметами первой необходимости, водой и питанием.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Место размещения пункта обогрева для пострадавшего населения определено в ООО «ГК «Изборск».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В штат администрации пункта обогрева и питания входят:</w:t>
      </w:r>
    </w:p>
    <w:p w:rsid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начальник - 1 чел.;</w:t>
      </w:r>
    </w:p>
    <w:p w:rsidR="00C36EC2" w:rsidRPr="00C846A3" w:rsidRDefault="00C36EC2" w:rsidP="00C846A3">
      <w:pPr>
        <w:ind w:firstLine="709"/>
        <w:jc w:val="both"/>
        <w:rPr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заместитель начальника - 1 чел.;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специалист по регистрации и учета населения - 1 чел.;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специалист по размещения пострадавшего населения 1 чел.;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 xml:space="preserve">- </w:t>
      </w:r>
      <w:proofErr w:type="spellStart"/>
      <w:r w:rsidRPr="00C846A3">
        <w:rPr>
          <w:bCs/>
          <w:sz w:val="24"/>
          <w:szCs w:val="24"/>
        </w:rPr>
        <w:t>мед</w:t>
      </w:r>
      <w:proofErr w:type="gramStart"/>
      <w:r w:rsidRPr="00C846A3">
        <w:rPr>
          <w:bCs/>
          <w:sz w:val="24"/>
          <w:szCs w:val="24"/>
        </w:rPr>
        <w:t>.р</w:t>
      </w:r>
      <w:proofErr w:type="gramEnd"/>
      <w:r w:rsidRPr="00C846A3">
        <w:rPr>
          <w:bCs/>
          <w:sz w:val="24"/>
          <w:szCs w:val="24"/>
        </w:rPr>
        <w:t>аботник</w:t>
      </w:r>
      <w:proofErr w:type="spellEnd"/>
      <w:r w:rsidRPr="00C846A3">
        <w:rPr>
          <w:bCs/>
          <w:sz w:val="24"/>
          <w:szCs w:val="24"/>
        </w:rPr>
        <w:t xml:space="preserve"> - 1 чел.</w:t>
      </w:r>
    </w:p>
    <w:p w:rsidR="00C846A3" w:rsidRPr="00C846A3" w:rsidRDefault="00C846A3" w:rsidP="00C846A3">
      <w:pPr>
        <w:ind w:firstLine="709"/>
        <w:jc w:val="center"/>
        <w:rPr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center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3. Организация информационного обеспечения</w:t>
      </w:r>
    </w:p>
    <w:p w:rsidR="00C846A3" w:rsidRPr="00C846A3" w:rsidRDefault="00C846A3" w:rsidP="00C846A3">
      <w:pPr>
        <w:ind w:firstLine="709"/>
        <w:jc w:val="center"/>
        <w:rPr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Информационное обеспечение пострадавшего населения в пунктах обогрева и питания включает: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-организацию оперативного информирования населения с использованием стационарных и подвижных средств;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создание справочно-информационной службы на пункте обогрева для информирования пострадавшего населения;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-организацию работы психологов для оказания экстренной психологической помощи пострадавшему населению, проведению мероприятий по реабилитации пострадавших, своевременного, достоверного и доступного информирования пострадавших о мероприятиях, проводимых с целью ликвидации последствий ЧС и по другим вопросам, связанным с оказанием помощи.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center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4. Документация пункта обогрева и питания</w:t>
      </w:r>
    </w:p>
    <w:p w:rsidR="00C846A3" w:rsidRPr="00C846A3" w:rsidRDefault="00C846A3" w:rsidP="00C846A3">
      <w:pPr>
        <w:ind w:firstLine="709"/>
        <w:jc w:val="center"/>
        <w:rPr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В целях организации работы пункта обогрева и питания разрабатываются следующие документы: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журнал принятых распоряжений от оперативного дежурного ЕДДС Администрации Печорского муниципального округа;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журнал учета пострадавших на автодороге в зоне ответственности пункта обогрева и питания на участке автодороги;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журнал учёта оказания медицинской помощи пострадавшим;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журнал учёта оказания технической помощи;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журнал учёта заправки автотранспорта;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телефонный справочник.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Образцы документов приведены далее.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center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5. Функциональные обязанности должностных лиц пункта обогрева и питания</w:t>
      </w:r>
    </w:p>
    <w:p w:rsidR="00C846A3" w:rsidRPr="00C846A3" w:rsidRDefault="00C846A3" w:rsidP="00C846A3">
      <w:pPr>
        <w:ind w:firstLine="709"/>
        <w:jc w:val="center"/>
        <w:rPr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Начальник пункта обогрева и питания несет ответственность за организацию работы, ему подчиняется весь личный состав пункта обогрева и питания и население, находящееся на пункте обогрева и питания.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Он обязан: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изучить функциональные обязанности, порядок приема, размещения населения на пункте обогрева и питания;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укомплектовать пункт обогрева и питания личным составом и подготовить его к практическим действиям по приему и размещению пострадавшего населения;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своевременно корректировать документы пункта обогрева и питания;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обеспечить развертывание пункта обогрева и питания и его оборудование необходимым имуществом и инвентарем (столы, стулья, канцелярские принадлежности и др.);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знать контингент и численность населения, прибывающего на пункт обогрева и питания, места расселения, маршруты подвоза, количество транспорта, попавшего в затор в зоне действия пункта обогрева и питания;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разработать схему оповещения личного состава;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организовывать сбор личного состава пункта обогрева и питания;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уточнить порядок взаимодействия с органами управления.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При развёртывании и организации работы пункта обогрева и питания: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даёт указания личному составу на развертывание пункта обогрева и питания;</w:t>
      </w:r>
    </w:p>
    <w:p w:rsid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с начала прибытия населения организует работу всех элементов пункта обогрева и питания;</w:t>
      </w:r>
    </w:p>
    <w:p w:rsidR="00C36EC2" w:rsidRPr="00C846A3" w:rsidRDefault="00C36EC2" w:rsidP="00C846A3">
      <w:pPr>
        <w:ind w:firstLine="709"/>
        <w:jc w:val="both"/>
        <w:rPr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организует регистрацию пострадавших;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организует размещение населения в пункте обогрева и питания;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организует первоочередное обеспечение при необходимости медицинское и психологическое обеспечение пострадавших;</w:t>
      </w:r>
    </w:p>
    <w:p w:rsidR="00C846A3" w:rsidRPr="00C846A3" w:rsidRDefault="00C846A3" w:rsidP="00C846A3">
      <w:pPr>
        <w:ind w:firstLine="709"/>
        <w:jc w:val="both"/>
        <w:rPr>
          <w:bCs/>
          <w:sz w:val="24"/>
          <w:szCs w:val="24"/>
        </w:rPr>
      </w:pPr>
      <w:r w:rsidRPr="00C846A3">
        <w:rPr>
          <w:bCs/>
          <w:sz w:val="24"/>
          <w:szCs w:val="24"/>
        </w:rPr>
        <w:t>- организует заправку и мелкий ремонт автомобилей в зоне ответственности пункта обогрева и питания.</w:t>
      </w:r>
    </w:p>
    <w:p w:rsidR="00C846A3" w:rsidRPr="00C846A3" w:rsidRDefault="00C846A3" w:rsidP="00C846A3">
      <w:pPr>
        <w:ind w:firstLine="709"/>
        <w:jc w:val="both"/>
        <w:rPr>
          <w:sz w:val="24"/>
          <w:szCs w:val="24"/>
        </w:rPr>
      </w:pPr>
      <w:r w:rsidRPr="00C846A3">
        <w:rPr>
          <w:sz w:val="24"/>
          <w:szCs w:val="24"/>
        </w:rPr>
        <w:t> </w:t>
      </w:r>
    </w:p>
    <w:p w:rsidR="00C846A3" w:rsidRPr="00C846A3" w:rsidRDefault="00C846A3" w:rsidP="00C846A3">
      <w:pPr>
        <w:ind w:firstLine="709"/>
        <w:jc w:val="center"/>
        <w:rPr>
          <w:b/>
          <w:bCs/>
          <w:sz w:val="24"/>
          <w:szCs w:val="24"/>
        </w:rPr>
      </w:pPr>
      <w:r w:rsidRPr="00C846A3">
        <w:rPr>
          <w:b/>
          <w:bCs/>
          <w:sz w:val="24"/>
          <w:szCs w:val="24"/>
        </w:rPr>
        <w:t>Документация пункта обогрева и питания.</w:t>
      </w:r>
    </w:p>
    <w:p w:rsidR="00C846A3" w:rsidRPr="00C846A3" w:rsidRDefault="00C846A3" w:rsidP="00C846A3">
      <w:pPr>
        <w:ind w:firstLine="709"/>
        <w:jc w:val="center"/>
        <w:rPr>
          <w:b/>
          <w:bCs/>
          <w:sz w:val="24"/>
          <w:szCs w:val="24"/>
        </w:rPr>
      </w:pPr>
      <w:r w:rsidRPr="00C846A3">
        <w:rPr>
          <w:b/>
          <w:bCs/>
          <w:sz w:val="24"/>
          <w:szCs w:val="24"/>
        </w:rPr>
        <w:t xml:space="preserve">Образцы документов. </w:t>
      </w:r>
    </w:p>
    <w:p w:rsidR="00C846A3" w:rsidRPr="00C846A3" w:rsidRDefault="00C846A3" w:rsidP="00C846A3">
      <w:pPr>
        <w:ind w:firstLine="709"/>
        <w:jc w:val="center"/>
        <w:rPr>
          <w:b/>
          <w:bCs/>
          <w:sz w:val="24"/>
          <w:szCs w:val="24"/>
        </w:rPr>
      </w:pPr>
    </w:p>
    <w:p w:rsidR="00C846A3" w:rsidRPr="00C846A3" w:rsidRDefault="00C846A3" w:rsidP="00C846A3">
      <w:pPr>
        <w:ind w:firstLine="709"/>
        <w:jc w:val="center"/>
        <w:rPr>
          <w:sz w:val="24"/>
          <w:szCs w:val="24"/>
        </w:rPr>
      </w:pPr>
      <w:r w:rsidRPr="00C846A3">
        <w:rPr>
          <w:b/>
          <w:bCs/>
          <w:sz w:val="24"/>
          <w:szCs w:val="24"/>
        </w:rPr>
        <w:t>Журнал</w:t>
      </w:r>
    </w:p>
    <w:p w:rsidR="00C846A3" w:rsidRPr="00C846A3" w:rsidRDefault="00C846A3" w:rsidP="00C846A3">
      <w:pPr>
        <w:ind w:firstLine="709"/>
        <w:jc w:val="center"/>
        <w:rPr>
          <w:sz w:val="24"/>
          <w:szCs w:val="24"/>
        </w:rPr>
      </w:pPr>
      <w:r w:rsidRPr="00C846A3">
        <w:rPr>
          <w:b/>
          <w:bCs/>
          <w:sz w:val="24"/>
          <w:szCs w:val="24"/>
        </w:rPr>
        <w:t>принятых распоряжений от оперативного дежурного ЕДДС Администрации Печорского муниципального округа</w:t>
      </w:r>
    </w:p>
    <w:p w:rsidR="00C846A3" w:rsidRPr="00C846A3" w:rsidRDefault="00C846A3" w:rsidP="00C846A3">
      <w:pPr>
        <w:jc w:val="both"/>
        <w:rPr>
          <w:sz w:val="24"/>
          <w:szCs w:val="24"/>
        </w:rPr>
      </w:pPr>
      <w:r w:rsidRPr="00C846A3">
        <w:rPr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1714"/>
        <w:gridCol w:w="2660"/>
        <w:gridCol w:w="3872"/>
        <w:gridCol w:w="956"/>
      </w:tblGrid>
      <w:tr w:rsidR="00C846A3" w:rsidRPr="00C846A3" w:rsidTr="00A64AA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№</w:t>
            </w:r>
          </w:p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proofErr w:type="gramStart"/>
            <w:r w:rsidRPr="00C846A3">
              <w:rPr>
                <w:sz w:val="24"/>
                <w:szCs w:val="24"/>
              </w:rPr>
              <w:t>п</w:t>
            </w:r>
            <w:proofErr w:type="gramEnd"/>
            <w:r w:rsidRPr="00C846A3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Время получения распоряжения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Содержание распоряжения, какая помощь требуется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Координаты автотранспорта, попавшего в аварийную ситуацию на автодороге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Принятые меры</w:t>
            </w:r>
          </w:p>
        </w:tc>
      </w:tr>
      <w:tr w:rsidR="00C846A3" w:rsidRPr="00C846A3" w:rsidTr="00A64AA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5</w:t>
            </w:r>
          </w:p>
        </w:tc>
      </w:tr>
      <w:tr w:rsidR="00C846A3" w:rsidRPr="00C846A3" w:rsidTr="00A64AA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  <w:tr w:rsidR="00C846A3" w:rsidRPr="00C846A3" w:rsidTr="00A64AA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  <w:tr w:rsidR="00C846A3" w:rsidRPr="00C846A3" w:rsidTr="00A64AA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</w:tbl>
    <w:p w:rsidR="00C846A3" w:rsidRPr="00C846A3" w:rsidRDefault="00C846A3" w:rsidP="00C846A3">
      <w:pPr>
        <w:ind w:firstLine="709"/>
        <w:jc w:val="center"/>
        <w:rPr>
          <w:sz w:val="24"/>
          <w:szCs w:val="24"/>
        </w:rPr>
      </w:pPr>
      <w:r w:rsidRPr="00C846A3">
        <w:rPr>
          <w:sz w:val="24"/>
          <w:szCs w:val="24"/>
        </w:rPr>
        <w:t> </w:t>
      </w:r>
    </w:p>
    <w:p w:rsidR="00C846A3" w:rsidRPr="00C846A3" w:rsidRDefault="00C846A3" w:rsidP="00C846A3">
      <w:pPr>
        <w:ind w:firstLine="709"/>
        <w:jc w:val="center"/>
        <w:rPr>
          <w:b/>
          <w:sz w:val="24"/>
          <w:szCs w:val="24"/>
        </w:rPr>
      </w:pPr>
      <w:r w:rsidRPr="00C846A3">
        <w:rPr>
          <w:b/>
          <w:sz w:val="24"/>
          <w:szCs w:val="24"/>
        </w:rPr>
        <w:t>Журнал</w:t>
      </w:r>
    </w:p>
    <w:p w:rsidR="00C846A3" w:rsidRPr="00C846A3" w:rsidRDefault="00C846A3" w:rsidP="00C846A3">
      <w:pPr>
        <w:jc w:val="center"/>
        <w:rPr>
          <w:b/>
          <w:sz w:val="24"/>
          <w:szCs w:val="24"/>
        </w:rPr>
      </w:pPr>
      <w:r w:rsidRPr="00C846A3">
        <w:rPr>
          <w:b/>
          <w:sz w:val="24"/>
          <w:szCs w:val="24"/>
        </w:rPr>
        <w:t>учета пострадавших на автодороге в зоне ответственности пункта обогрева и питания и питания на участке автодороги</w:t>
      </w:r>
    </w:p>
    <w:p w:rsidR="00C846A3" w:rsidRPr="00C846A3" w:rsidRDefault="00C846A3" w:rsidP="00C846A3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3230"/>
        <w:gridCol w:w="3139"/>
        <w:gridCol w:w="2526"/>
      </w:tblGrid>
      <w:tr w:rsidR="00C846A3" w:rsidRPr="00C846A3" w:rsidTr="00A64AAB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№</w:t>
            </w:r>
          </w:p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proofErr w:type="gramStart"/>
            <w:r w:rsidRPr="00C846A3">
              <w:rPr>
                <w:sz w:val="24"/>
                <w:szCs w:val="24"/>
              </w:rPr>
              <w:t>п</w:t>
            </w:r>
            <w:proofErr w:type="gramEnd"/>
            <w:r w:rsidRPr="00C846A3">
              <w:rPr>
                <w:sz w:val="24"/>
                <w:szCs w:val="24"/>
              </w:rPr>
              <w:t>/п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ФИО пострадавших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Требуемая помощь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Примечание</w:t>
            </w:r>
          </w:p>
        </w:tc>
      </w:tr>
      <w:tr w:rsidR="00C846A3" w:rsidRPr="00C846A3" w:rsidTr="00A64AAB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1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2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4</w:t>
            </w:r>
          </w:p>
        </w:tc>
      </w:tr>
      <w:tr w:rsidR="00C846A3" w:rsidRPr="00C846A3" w:rsidTr="00A64AAB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1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  <w:tr w:rsidR="00C846A3" w:rsidRPr="00C846A3" w:rsidTr="00A64AAB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2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  <w:tr w:rsidR="00C846A3" w:rsidRPr="00C846A3" w:rsidTr="00A64AAB">
        <w:trPr>
          <w:jc w:val="center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3</w:t>
            </w:r>
          </w:p>
        </w:tc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</w:tbl>
    <w:p w:rsidR="00C846A3" w:rsidRPr="00C846A3" w:rsidRDefault="00C846A3" w:rsidP="00C846A3">
      <w:pPr>
        <w:ind w:firstLine="709"/>
        <w:jc w:val="both"/>
        <w:rPr>
          <w:sz w:val="24"/>
          <w:szCs w:val="24"/>
        </w:rPr>
      </w:pPr>
      <w:r w:rsidRPr="00C846A3">
        <w:rPr>
          <w:sz w:val="24"/>
          <w:szCs w:val="24"/>
        </w:rPr>
        <w:t> </w:t>
      </w:r>
    </w:p>
    <w:p w:rsidR="00C846A3" w:rsidRPr="00C846A3" w:rsidRDefault="00C846A3" w:rsidP="00C846A3">
      <w:pPr>
        <w:ind w:firstLine="709"/>
        <w:jc w:val="center"/>
        <w:rPr>
          <w:b/>
          <w:sz w:val="24"/>
          <w:szCs w:val="24"/>
        </w:rPr>
      </w:pPr>
      <w:r w:rsidRPr="00C846A3">
        <w:rPr>
          <w:b/>
          <w:sz w:val="24"/>
          <w:szCs w:val="24"/>
        </w:rPr>
        <w:t>Журнал</w:t>
      </w:r>
    </w:p>
    <w:p w:rsidR="00C846A3" w:rsidRPr="00C846A3" w:rsidRDefault="00C846A3" w:rsidP="00C846A3">
      <w:pPr>
        <w:ind w:firstLine="709"/>
        <w:jc w:val="center"/>
        <w:rPr>
          <w:b/>
          <w:sz w:val="24"/>
          <w:szCs w:val="24"/>
        </w:rPr>
      </w:pPr>
      <w:r w:rsidRPr="00C846A3">
        <w:rPr>
          <w:b/>
          <w:sz w:val="24"/>
          <w:szCs w:val="24"/>
        </w:rPr>
        <w:t>учёта оказания медицинской помощи пострадавшим</w:t>
      </w:r>
    </w:p>
    <w:p w:rsidR="00C846A3" w:rsidRPr="00C846A3" w:rsidRDefault="00C846A3" w:rsidP="00C846A3">
      <w:pPr>
        <w:jc w:val="both"/>
        <w:rPr>
          <w:sz w:val="24"/>
          <w:szCs w:val="24"/>
        </w:rPr>
      </w:pPr>
      <w:r w:rsidRPr="00C846A3">
        <w:rPr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1742"/>
        <w:gridCol w:w="1356"/>
        <w:gridCol w:w="2132"/>
        <w:gridCol w:w="1849"/>
        <w:gridCol w:w="1657"/>
      </w:tblGrid>
      <w:tr w:rsidR="00C846A3" w:rsidRPr="00C846A3" w:rsidTr="00A64AA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№ </w:t>
            </w:r>
            <w:proofErr w:type="gramStart"/>
            <w:r w:rsidRPr="00C846A3">
              <w:rPr>
                <w:sz w:val="24"/>
                <w:szCs w:val="24"/>
              </w:rPr>
              <w:t>п</w:t>
            </w:r>
            <w:proofErr w:type="gramEnd"/>
            <w:r w:rsidRPr="00C846A3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ФИО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Диагноз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Лицо оказавшее 1-ю мед</w:t>
            </w:r>
            <w:proofErr w:type="gramStart"/>
            <w:r w:rsidRPr="00C846A3">
              <w:rPr>
                <w:sz w:val="24"/>
                <w:szCs w:val="24"/>
              </w:rPr>
              <w:t>.</w:t>
            </w:r>
            <w:proofErr w:type="gramEnd"/>
            <w:r w:rsidRPr="00C846A3">
              <w:rPr>
                <w:sz w:val="24"/>
                <w:szCs w:val="24"/>
              </w:rPr>
              <w:t> </w:t>
            </w:r>
            <w:proofErr w:type="gramStart"/>
            <w:r w:rsidRPr="00C846A3">
              <w:rPr>
                <w:sz w:val="24"/>
                <w:szCs w:val="24"/>
              </w:rPr>
              <w:t>п</w:t>
            </w:r>
            <w:proofErr w:type="gramEnd"/>
            <w:r w:rsidRPr="00C846A3">
              <w:rPr>
                <w:sz w:val="24"/>
                <w:szCs w:val="24"/>
              </w:rPr>
              <w:t>омощь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Принятые меры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Примечание</w:t>
            </w:r>
          </w:p>
        </w:tc>
      </w:tr>
      <w:tr w:rsidR="00C846A3" w:rsidRPr="00C846A3" w:rsidTr="00A64AA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3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5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6</w:t>
            </w:r>
          </w:p>
        </w:tc>
      </w:tr>
      <w:tr w:rsidR="00C846A3" w:rsidRPr="00C846A3" w:rsidTr="00A64AA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  <w:tr w:rsidR="00C846A3" w:rsidRPr="00C846A3" w:rsidTr="00A64AA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  <w:tr w:rsidR="00C846A3" w:rsidRPr="00C846A3" w:rsidTr="00A64AA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</w:tbl>
    <w:p w:rsidR="00C846A3" w:rsidRPr="00C846A3" w:rsidRDefault="00C846A3" w:rsidP="00C846A3">
      <w:pPr>
        <w:ind w:firstLine="709"/>
        <w:jc w:val="both"/>
        <w:rPr>
          <w:sz w:val="24"/>
          <w:szCs w:val="24"/>
        </w:rPr>
      </w:pPr>
      <w:r w:rsidRPr="00C846A3">
        <w:rPr>
          <w:sz w:val="24"/>
          <w:szCs w:val="24"/>
        </w:rPr>
        <w:t> </w:t>
      </w:r>
    </w:p>
    <w:p w:rsidR="00C846A3" w:rsidRPr="00C846A3" w:rsidRDefault="00C846A3" w:rsidP="00C846A3">
      <w:pPr>
        <w:ind w:firstLine="709"/>
        <w:jc w:val="center"/>
        <w:rPr>
          <w:b/>
          <w:sz w:val="24"/>
          <w:szCs w:val="24"/>
        </w:rPr>
      </w:pPr>
      <w:r w:rsidRPr="00C846A3">
        <w:rPr>
          <w:b/>
          <w:sz w:val="24"/>
          <w:szCs w:val="24"/>
        </w:rPr>
        <w:t>Журнал</w:t>
      </w:r>
    </w:p>
    <w:p w:rsidR="00C846A3" w:rsidRPr="00C846A3" w:rsidRDefault="00C846A3" w:rsidP="00C846A3">
      <w:pPr>
        <w:ind w:firstLine="709"/>
        <w:jc w:val="center"/>
        <w:rPr>
          <w:b/>
          <w:sz w:val="24"/>
          <w:szCs w:val="24"/>
        </w:rPr>
      </w:pPr>
      <w:r w:rsidRPr="00C846A3">
        <w:rPr>
          <w:b/>
          <w:sz w:val="24"/>
          <w:szCs w:val="24"/>
        </w:rPr>
        <w:t>учёта оказания технической помощи</w:t>
      </w:r>
    </w:p>
    <w:p w:rsidR="00C846A3" w:rsidRPr="00C846A3" w:rsidRDefault="00C846A3" w:rsidP="00C846A3">
      <w:pPr>
        <w:jc w:val="both"/>
        <w:rPr>
          <w:sz w:val="24"/>
          <w:szCs w:val="24"/>
        </w:rPr>
      </w:pPr>
      <w:r w:rsidRPr="00C846A3">
        <w:rPr>
          <w:sz w:val="24"/>
          <w:szCs w:val="24"/>
        </w:rPr>
        <w:t> 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3515"/>
        <w:gridCol w:w="2268"/>
        <w:gridCol w:w="1417"/>
        <w:gridCol w:w="1134"/>
        <w:gridCol w:w="957"/>
      </w:tblGrid>
      <w:tr w:rsidR="00C846A3" w:rsidRPr="00C846A3" w:rsidTr="00A64AAB">
        <w:trPr>
          <w:jc w:val="center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№ </w:t>
            </w:r>
            <w:proofErr w:type="gramStart"/>
            <w:r w:rsidRPr="00C846A3">
              <w:rPr>
                <w:sz w:val="24"/>
                <w:szCs w:val="24"/>
              </w:rPr>
              <w:t>п</w:t>
            </w:r>
            <w:proofErr w:type="gramEnd"/>
            <w:r w:rsidRPr="00C846A3">
              <w:rPr>
                <w:sz w:val="24"/>
                <w:szCs w:val="24"/>
              </w:rPr>
              <w:t>/п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Координаты автотранспорта, попавшего в аварийную ситуацию на автодороге и требующие технической помощи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 xml:space="preserve"> ФИО владельца автомобиля, марка и государственный номер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Оказанная техническая помощь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Подпись владельца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Примечание</w:t>
            </w:r>
          </w:p>
        </w:tc>
      </w:tr>
      <w:tr w:rsidR="00C846A3" w:rsidRPr="00C846A3" w:rsidTr="00A64AAB">
        <w:trPr>
          <w:jc w:val="center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1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6</w:t>
            </w:r>
          </w:p>
        </w:tc>
      </w:tr>
      <w:tr w:rsidR="00C846A3" w:rsidRPr="00C846A3" w:rsidTr="00A64AAB">
        <w:trPr>
          <w:jc w:val="center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1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  <w:tr w:rsidR="00C846A3" w:rsidRPr="00C846A3" w:rsidTr="00A64AAB">
        <w:trPr>
          <w:jc w:val="center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2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  <w:tr w:rsidR="00C846A3" w:rsidRPr="00C846A3" w:rsidTr="00A64AAB">
        <w:trPr>
          <w:jc w:val="center"/>
        </w:trPr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3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both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</w:tbl>
    <w:p w:rsidR="00C846A3" w:rsidRPr="00C846A3" w:rsidRDefault="00C846A3" w:rsidP="00C846A3">
      <w:pPr>
        <w:rPr>
          <w:sz w:val="24"/>
          <w:szCs w:val="24"/>
        </w:rPr>
      </w:pPr>
      <w:r w:rsidRPr="00C846A3">
        <w:rPr>
          <w:sz w:val="24"/>
          <w:szCs w:val="24"/>
        </w:rPr>
        <w:lastRenderedPageBreak/>
        <w:t> </w:t>
      </w:r>
    </w:p>
    <w:p w:rsidR="00C846A3" w:rsidRPr="00C846A3" w:rsidRDefault="00C846A3" w:rsidP="00C846A3">
      <w:pPr>
        <w:ind w:firstLine="709"/>
        <w:jc w:val="center"/>
        <w:rPr>
          <w:b/>
          <w:sz w:val="24"/>
          <w:szCs w:val="24"/>
        </w:rPr>
      </w:pPr>
    </w:p>
    <w:p w:rsidR="00C846A3" w:rsidRPr="00C846A3" w:rsidRDefault="00C846A3" w:rsidP="00C846A3">
      <w:pPr>
        <w:ind w:firstLine="709"/>
        <w:jc w:val="center"/>
        <w:rPr>
          <w:b/>
          <w:sz w:val="24"/>
          <w:szCs w:val="24"/>
        </w:rPr>
      </w:pPr>
    </w:p>
    <w:p w:rsidR="00C846A3" w:rsidRPr="00C846A3" w:rsidRDefault="00C846A3" w:rsidP="00C846A3">
      <w:pPr>
        <w:ind w:firstLine="709"/>
        <w:jc w:val="center"/>
        <w:rPr>
          <w:b/>
          <w:sz w:val="24"/>
          <w:szCs w:val="24"/>
        </w:rPr>
      </w:pPr>
      <w:r w:rsidRPr="00C846A3">
        <w:rPr>
          <w:b/>
          <w:sz w:val="24"/>
          <w:szCs w:val="24"/>
        </w:rPr>
        <w:t>Журнал</w:t>
      </w:r>
    </w:p>
    <w:p w:rsidR="00C846A3" w:rsidRPr="00C846A3" w:rsidRDefault="00C846A3" w:rsidP="00C846A3">
      <w:pPr>
        <w:ind w:firstLine="709"/>
        <w:jc w:val="center"/>
        <w:rPr>
          <w:b/>
          <w:sz w:val="24"/>
          <w:szCs w:val="24"/>
        </w:rPr>
      </w:pPr>
      <w:r w:rsidRPr="00C846A3">
        <w:rPr>
          <w:b/>
          <w:sz w:val="24"/>
          <w:szCs w:val="24"/>
        </w:rPr>
        <w:t>учёта заправки автотранспорта</w:t>
      </w:r>
    </w:p>
    <w:p w:rsidR="00C846A3" w:rsidRPr="00C846A3" w:rsidRDefault="00C846A3" w:rsidP="00C846A3">
      <w:pPr>
        <w:jc w:val="both"/>
        <w:rPr>
          <w:sz w:val="24"/>
          <w:szCs w:val="24"/>
        </w:rPr>
      </w:pPr>
      <w:r w:rsidRPr="00C846A3">
        <w:rPr>
          <w:sz w:val="24"/>
          <w:szCs w:val="24"/>
        </w:rPr>
        <w:t> 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40"/>
        <w:gridCol w:w="2423"/>
        <w:gridCol w:w="1988"/>
        <w:gridCol w:w="1551"/>
        <w:gridCol w:w="1537"/>
        <w:gridCol w:w="1526"/>
      </w:tblGrid>
      <w:tr w:rsidR="00C846A3" w:rsidRPr="00C846A3" w:rsidTr="00A64AAB">
        <w:tc>
          <w:tcPr>
            <w:tcW w:w="540" w:type="dxa"/>
          </w:tcPr>
          <w:p w:rsidR="00C846A3" w:rsidRPr="00C846A3" w:rsidRDefault="00C846A3" w:rsidP="00A64AAB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№ </w:t>
            </w:r>
          </w:p>
          <w:p w:rsidR="00C846A3" w:rsidRPr="00C846A3" w:rsidRDefault="00C846A3" w:rsidP="00A64AAB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C846A3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C846A3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696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Координаты автотранспорта, попавшего в аварийную ситуацию на автодороге и требующего заправки</w:t>
            </w: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ФИО владельца автомобиля, марка и государственный номер</w:t>
            </w: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Марка и количество топлива, залитого в автомобиль</w:t>
            </w: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Отметка расчета за автобензин</w:t>
            </w: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 xml:space="preserve">Подпись владельца </w:t>
            </w:r>
            <w:proofErr w:type="gramStart"/>
            <w:r w:rsidRPr="00C846A3">
              <w:rPr>
                <w:rFonts w:eastAsia="Times New Roman"/>
                <w:sz w:val="24"/>
                <w:szCs w:val="24"/>
              </w:rPr>
              <w:t>транспорт-</w:t>
            </w:r>
            <w:proofErr w:type="spellStart"/>
            <w:r w:rsidRPr="00C846A3">
              <w:rPr>
                <w:rFonts w:eastAsia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C846A3">
              <w:rPr>
                <w:rFonts w:eastAsia="Times New Roman"/>
                <w:sz w:val="24"/>
                <w:szCs w:val="24"/>
              </w:rPr>
              <w:t xml:space="preserve"> средства</w:t>
            </w:r>
          </w:p>
        </w:tc>
      </w:tr>
      <w:tr w:rsidR="00C846A3" w:rsidRPr="00C846A3" w:rsidTr="00A64AAB">
        <w:tc>
          <w:tcPr>
            <w:tcW w:w="540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C846A3" w:rsidRPr="00C846A3" w:rsidTr="00A64AAB">
        <w:tc>
          <w:tcPr>
            <w:tcW w:w="540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</w:tcPr>
          <w:p w:rsidR="00C846A3" w:rsidRPr="00C846A3" w:rsidRDefault="00C846A3" w:rsidP="00A64AA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C846A3" w:rsidRPr="00C846A3" w:rsidTr="00A64AAB">
        <w:tc>
          <w:tcPr>
            <w:tcW w:w="540" w:type="dxa"/>
          </w:tcPr>
          <w:p w:rsidR="00C846A3" w:rsidRPr="00C846A3" w:rsidRDefault="00C846A3" w:rsidP="00A64AA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46A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696" w:type="dxa"/>
          </w:tcPr>
          <w:p w:rsidR="00C846A3" w:rsidRPr="00C846A3" w:rsidRDefault="00C846A3" w:rsidP="00A64AA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C846A3" w:rsidRPr="00C846A3" w:rsidRDefault="00C846A3" w:rsidP="00A64AAB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C846A3" w:rsidRPr="00C846A3" w:rsidRDefault="00C846A3" w:rsidP="00C846A3">
      <w:pPr>
        <w:jc w:val="both"/>
        <w:rPr>
          <w:sz w:val="24"/>
          <w:szCs w:val="24"/>
        </w:rPr>
      </w:pPr>
      <w:r w:rsidRPr="00C846A3">
        <w:rPr>
          <w:sz w:val="24"/>
          <w:szCs w:val="24"/>
        </w:rPr>
        <w:t> </w:t>
      </w:r>
    </w:p>
    <w:p w:rsidR="00C846A3" w:rsidRPr="00C846A3" w:rsidRDefault="00C846A3" w:rsidP="00C846A3">
      <w:pPr>
        <w:ind w:firstLine="709"/>
        <w:jc w:val="center"/>
        <w:rPr>
          <w:b/>
          <w:sz w:val="24"/>
          <w:szCs w:val="24"/>
        </w:rPr>
      </w:pPr>
      <w:r w:rsidRPr="00C846A3">
        <w:rPr>
          <w:b/>
          <w:sz w:val="24"/>
          <w:szCs w:val="24"/>
        </w:rPr>
        <w:t>Телефонный справочник</w:t>
      </w:r>
    </w:p>
    <w:p w:rsidR="00C846A3" w:rsidRPr="00C846A3" w:rsidRDefault="00C846A3" w:rsidP="00C846A3">
      <w:pPr>
        <w:jc w:val="both"/>
        <w:rPr>
          <w:sz w:val="24"/>
          <w:szCs w:val="24"/>
        </w:rPr>
      </w:pPr>
      <w:r w:rsidRPr="00C846A3">
        <w:rPr>
          <w:sz w:val="24"/>
          <w:szCs w:val="24"/>
        </w:rPr>
        <w:t> </w:t>
      </w:r>
    </w:p>
    <w:tbl>
      <w:tblPr>
        <w:tblW w:w="988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2579"/>
        <w:gridCol w:w="1269"/>
        <w:gridCol w:w="1538"/>
        <w:gridCol w:w="1701"/>
      </w:tblGrid>
      <w:tr w:rsidR="00C846A3" w:rsidRPr="00C846A3" w:rsidTr="00A64AAB">
        <w:trPr>
          <w:jc w:val="center"/>
        </w:trPr>
        <w:tc>
          <w:tcPr>
            <w:tcW w:w="2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Должность</w:t>
            </w:r>
          </w:p>
        </w:tc>
        <w:tc>
          <w:tcPr>
            <w:tcW w:w="2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ФИО</w:t>
            </w:r>
          </w:p>
        </w:tc>
        <w:tc>
          <w:tcPr>
            <w:tcW w:w="45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Контактный телефон</w:t>
            </w:r>
          </w:p>
        </w:tc>
      </w:tr>
      <w:tr w:rsidR="00C846A3" w:rsidRPr="00C846A3" w:rsidTr="00A64AA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6A3" w:rsidRPr="00C846A3" w:rsidRDefault="00C846A3" w:rsidP="00A64AA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846A3" w:rsidRPr="00C846A3" w:rsidRDefault="00C846A3" w:rsidP="00A64AAB">
            <w:pPr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рабочий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сотовый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домашний</w:t>
            </w:r>
          </w:p>
        </w:tc>
      </w:tr>
      <w:tr w:rsidR="00C846A3" w:rsidRPr="00C846A3" w:rsidTr="00A64AAB">
        <w:trPr>
          <w:jc w:val="center"/>
        </w:trPr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1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3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5</w:t>
            </w:r>
          </w:p>
        </w:tc>
      </w:tr>
      <w:tr w:rsidR="00C846A3" w:rsidRPr="00C846A3" w:rsidTr="00A64AAB">
        <w:trPr>
          <w:jc w:val="center"/>
        </w:trPr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C846A3" w:rsidRDefault="00C846A3" w:rsidP="00A64AAB">
            <w:pPr>
              <w:jc w:val="center"/>
              <w:rPr>
                <w:sz w:val="24"/>
                <w:szCs w:val="24"/>
              </w:rPr>
            </w:pPr>
            <w:r w:rsidRPr="00C846A3">
              <w:rPr>
                <w:sz w:val="24"/>
                <w:szCs w:val="24"/>
              </w:rPr>
              <w:t> </w:t>
            </w:r>
          </w:p>
        </w:tc>
      </w:tr>
      <w:tr w:rsidR="00C846A3" w:rsidRPr="006741DE" w:rsidTr="00A64AAB">
        <w:trPr>
          <w:jc w:val="center"/>
        </w:trPr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6741DE" w:rsidRDefault="00C846A3" w:rsidP="00A64AAB">
            <w:pPr>
              <w:jc w:val="center"/>
            </w:pPr>
            <w:r w:rsidRPr="006741DE">
              <w:t> 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6741DE" w:rsidRDefault="00C846A3" w:rsidP="00A64AAB">
            <w:pPr>
              <w:jc w:val="center"/>
            </w:pPr>
            <w:r w:rsidRPr="006741DE">
              <w:t> 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6741DE" w:rsidRDefault="00C846A3" w:rsidP="00A64AAB">
            <w:pPr>
              <w:jc w:val="center"/>
            </w:pPr>
            <w:r w:rsidRPr="006741DE"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6741DE" w:rsidRDefault="00C846A3" w:rsidP="00A64AAB">
            <w:pPr>
              <w:jc w:val="center"/>
            </w:pPr>
            <w:r w:rsidRPr="006741DE"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6A3" w:rsidRPr="006741DE" w:rsidRDefault="00C846A3" w:rsidP="00A64AAB">
            <w:pPr>
              <w:jc w:val="center"/>
            </w:pPr>
            <w:r w:rsidRPr="006741DE">
              <w:t> </w:t>
            </w:r>
          </w:p>
        </w:tc>
      </w:tr>
    </w:tbl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p w:rsidR="00C846A3" w:rsidRDefault="00C846A3" w:rsidP="007125AD">
      <w:pPr>
        <w:rPr>
          <w:sz w:val="24"/>
          <w:szCs w:val="24"/>
        </w:rPr>
      </w:pPr>
    </w:p>
    <w:sectPr w:rsidR="00C846A3" w:rsidSect="004A126A">
      <w:headerReference w:type="first" r:id="rId10"/>
      <w:pgSz w:w="11900" w:h="16840"/>
      <w:pgMar w:top="0" w:right="850" w:bottom="709" w:left="1701" w:header="0" w:footer="28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35C" w:rsidRDefault="00BD235C" w:rsidP="00343981">
      <w:r>
        <w:separator/>
      </w:r>
    </w:p>
  </w:endnote>
  <w:endnote w:type="continuationSeparator" w:id="0">
    <w:p w:rsidR="00BD235C" w:rsidRDefault="00BD235C" w:rsidP="0034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35C" w:rsidRDefault="00BD235C" w:rsidP="00343981">
      <w:r>
        <w:separator/>
      </w:r>
    </w:p>
  </w:footnote>
  <w:footnote w:type="continuationSeparator" w:id="0">
    <w:p w:rsidR="00BD235C" w:rsidRDefault="00BD235C" w:rsidP="00343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B05" w:rsidRPr="00F3616C" w:rsidRDefault="00BD235C" w:rsidP="00F3616C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0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5026"/>
    <w:rsid w:val="00001DDA"/>
    <w:rsid w:val="000023C6"/>
    <w:rsid w:val="00017AFD"/>
    <w:rsid w:val="00021992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60A2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7CF1"/>
    <w:rsid w:val="00200101"/>
    <w:rsid w:val="002130E4"/>
    <w:rsid w:val="00221212"/>
    <w:rsid w:val="0022372F"/>
    <w:rsid w:val="00223936"/>
    <w:rsid w:val="0022486D"/>
    <w:rsid w:val="002520A6"/>
    <w:rsid w:val="00252810"/>
    <w:rsid w:val="00254117"/>
    <w:rsid w:val="00254B5D"/>
    <w:rsid w:val="00255ED1"/>
    <w:rsid w:val="00266B93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B7863"/>
    <w:rsid w:val="002C2866"/>
    <w:rsid w:val="002D245F"/>
    <w:rsid w:val="002D498B"/>
    <w:rsid w:val="002E182B"/>
    <w:rsid w:val="002E67DB"/>
    <w:rsid w:val="003008E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278F9"/>
    <w:rsid w:val="0043135B"/>
    <w:rsid w:val="00433C45"/>
    <w:rsid w:val="00437878"/>
    <w:rsid w:val="00440EF2"/>
    <w:rsid w:val="0044384B"/>
    <w:rsid w:val="00444682"/>
    <w:rsid w:val="0044706E"/>
    <w:rsid w:val="0045241E"/>
    <w:rsid w:val="00457ADD"/>
    <w:rsid w:val="00460E55"/>
    <w:rsid w:val="00463068"/>
    <w:rsid w:val="00463165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4F2F2E"/>
    <w:rsid w:val="0051420E"/>
    <w:rsid w:val="0051653B"/>
    <w:rsid w:val="00517110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350E"/>
    <w:rsid w:val="0073377A"/>
    <w:rsid w:val="007401DB"/>
    <w:rsid w:val="00747463"/>
    <w:rsid w:val="0076271A"/>
    <w:rsid w:val="00763A1B"/>
    <w:rsid w:val="0076438C"/>
    <w:rsid w:val="00776E99"/>
    <w:rsid w:val="007806E5"/>
    <w:rsid w:val="00780751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35C"/>
    <w:rsid w:val="008275BC"/>
    <w:rsid w:val="00835684"/>
    <w:rsid w:val="008364DC"/>
    <w:rsid w:val="00836558"/>
    <w:rsid w:val="008369C4"/>
    <w:rsid w:val="00847844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2284"/>
    <w:rsid w:val="008D19FB"/>
    <w:rsid w:val="008D30F3"/>
    <w:rsid w:val="008D5188"/>
    <w:rsid w:val="008F492C"/>
    <w:rsid w:val="008F51B4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5BDE"/>
    <w:rsid w:val="00A17C63"/>
    <w:rsid w:val="00A27DAB"/>
    <w:rsid w:val="00A36D3F"/>
    <w:rsid w:val="00A424A6"/>
    <w:rsid w:val="00A42A9A"/>
    <w:rsid w:val="00A45F0E"/>
    <w:rsid w:val="00A478D5"/>
    <w:rsid w:val="00A52E6B"/>
    <w:rsid w:val="00A54635"/>
    <w:rsid w:val="00A61204"/>
    <w:rsid w:val="00A65284"/>
    <w:rsid w:val="00A6745E"/>
    <w:rsid w:val="00A734D5"/>
    <w:rsid w:val="00A7602E"/>
    <w:rsid w:val="00A7783F"/>
    <w:rsid w:val="00A80E31"/>
    <w:rsid w:val="00A81541"/>
    <w:rsid w:val="00A96B3B"/>
    <w:rsid w:val="00A970B8"/>
    <w:rsid w:val="00AA148E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57FA"/>
    <w:rsid w:val="00B122FE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75742"/>
    <w:rsid w:val="00B815B1"/>
    <w:rsid w:val="00B8361C"/>
    <w:rsid w:val="00B90F7E"/>
    <w:rsid w:val="00B91330"/>
    <w:rsid w:val="00BA0037"/>
    <w:rsid w:val="00BA0E20"/>
    <w:rsid w:val="00BA2F90"/>
    <w:rsid w:val="00BB1E61"/>
    <w:rsid w:val="00BB36B0"/>
    <w:rsid w:val="00BB7B66"/>
    <w:rsid w:val="00BC06A8"/>
    <w:rsid w:val="00BC6409"/>
    <w:rsid w:val="00BC72B2"/>
    <w:rsid w:val="00BD235C"/>
    <w:rsid w:val="00BD5CDE"/>
    <w:rsid w:val="00BE57B1"/>
    <w:rsid w:val="00C035BA"/>
    <w:rsid w:val="00C049AF"/>
    <w:rsid w:val="00C10B75"/>
    <w:rsid w:val="00C11F57"/>
    <w:rsid w:val="00C17016"/>
    <w:rsid w:val="00C30115"/>
    <w:rsid w:val="00C30B25"/>
    <w:rsid w:val="00C36EC2"/>
    <w:rsid w:val="00C37A5F"/>
    <w:rsid w:val="00C4370B"/>
    <w:rsid w:val="00C45A58"/>
    <w:rsid w:val="00C46694"/>
    <w:rsid w:val="00C62AB3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E2DAD"/>
    <w:rsid w:val="00CE6587"/>
    <w:rsid w:val="00CE7F5B"/>
    <w:rsid w:val="00D03B2F"/>
    <w:rsid w:val="00D0799C"/>
    <w:rsid w:val="00D1406A"/>
    <w:rsid w:val="00D15C8F"/>
    <w:rsid w:val="00D2229B"/>
    <w:rsid w:val="00D2471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B4340"/>
    <w:rsid w:val="00EC2D0A"/>
    <w:rsid w:val="00EC53B4"/>
    <w:rsid w:val="00ED7B7A"/>
    <w:rsid w:val="00ED7F72"/>
    <w:rsid w:val="00EE2402"/>
    <w:rsid w:val="00F0620B"/>
    <w:rsid w:val="00F14549"/>
    <w:rsid w:val="00F14B62"/>
    <w:rsid w:val="00F15F41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1618"/>
    <w:rsid w:val="00F7281F"/>
    <w:rsid w:val="00F92D7E"/>
    <w:rsid w:val="00F97758"/>
    <w:rsid w:val="00FA1D34"/>
    <w:rsid w:val="00FA51D1"/>
    <w:rsid w:val="00FA71D7"/>
    <w:rsid w:val="00FB05E9"/>
    <w:rsid w:val="00FB1ED7"/>
    <w:rsid w:val="00FC56D6"/>
    <w:rsid w:val="00FE1464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1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rFonts w:ascii="Calibri" w:eastAsia="Calibri" w:hAnsi="Calibri"/>
      <w:b/>
      <w:bCs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24570-B924-4F27-9A14-CD2E2A4C3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Управляющий делами</cp:lastModifiedBy>
  <cp:revision>10</cp:revision>
  <cp:lastPrinted>2025-10-28T12:35:00Z</cp:lastPrinted>
  <dcterms:created xsi:type="dcterms:W3CDTF">2025-12-12T08:35:00Z</dcterms:created>
  <dcterms:modified xsi:type="dcterms:W3CDTF">2025-12-15T08:03:00Z</dcterms:modified>
</cp:coreProperties>
</file>