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43362" w:rsidRDefault="002E6F69" w:rsidP="002E6F6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FC7" w:rsidRDefault="00057FC7" w:rsidP="00057FC7">
      <w:pPr>
        <w:jc w:val="center"/>
      </w:pP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357BCE" w:rsidRPr="00194D62" w:rsidRDefault="00357BCE" w:rsidP="00357BCE">
      <w:pPr>
        <w:tabs>
          <w:tab w:val="left" w:pos="9498"/>
        </w:tabs>
        <w:spacing w:line="276" w:lineRule="auto"/>
        <w:rPr>
          <w:sz w:val="26"/>
          <w:szCs w:val="26"/>
        </w:rPr>
      </w:pPr>
    </w:p>
    <w:p w:rsidR="00A970B8" w:rsidRPr="00795DCE" w:rsidRDefault="00C37A5F" w:rsidP="009209B3">
      <w:pPr>
        <w:rPr>
          <w:color w:val="000000" w:themeColor="text1"/>
          <w:sz w:val="24"/>
          <w:szCs w:val="24"/>
        </w:rPr>
      </w:pPr>
      <w:r w:rsidRPr="00795DCE">
        <w:rPr>
          <w:color w:val="000000" w:themeColor="text1"/>
          <w:sz w:val="24"/>
          <w:szCs w:val="24"/>
        </w:rPr>
        <w:t xml:space="preserve">  </w:t>
      </w:r>
      <w:r w:rsidR="008F6C8C" w:rsidRPr="00795DCE">
        <w:rPr>
          <w:color w:val="000000" w:themeColor="text1"/>
          <w:sz w:val="24"/>
          <w:szCs w:val="24"/>
        </w:rPr>
        <w:t>о</w:t>
      </w:r>
      <w:r w:rsidR="00A970B8" w:rsidRPr="00795DCE">
        <w:rPr>
          <w:color w:val="000000" w:themeColor="text1"/>
          <w:sz w:val="24"/>
          <w:szCs w:val="24"/>
        </w:rPr>
        <w:t xml:space="preserve">т </w:t>
      </w:r>
      <w:r w:rsidR="006C2E23">
        <w:rPr>
          <w:color w:val="000000" w:themeColor="text1"/>
          <w:sz w:val="24"/>
          <w:szCs w:val="24"/>
          <w:u w:val="single"/>
        </w:rPr>
        <w:t>11</w:t>
      </w:r>
      <w:r w:rsidR="00795DCE" w:rsidRPr="00795DCE">
        <w:rPr>
          <w:color w:val="000000" w:themeColor="text1"/>
          <w:sz w:val="24"/>
          <w:szCs w:val="24"/>
          <w:u w:val="single"/>
        </w:rPr>
        <w:t>.12</w:t>
      </w:r>
      <w:r w:rsidR="00497F36" w:rsidRPr="00795DCE">
        <w:rPr>
          <w:color w:val="000000" w:themeColor="text1"/>
          <w:sz w:val="24"/>
          <w:szCs w:val="24"/>
          <w:u w:val="single"/>
        </w:rPr>
        <w:t>.2025</w:t>
      </w:r>
      <w:r w:rsidR="00A970B8" w:rsidRPr="00795DCE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795DCE">
        <w:rPr>
          <w:color w:val="000000" w:themeColor="text1"/>
          <w:sz w:val="24"/>
          <w:szCs w:val="24"/>
        </w:rPr>
        <w:t xml:space="preserve">  № </w:t>
      </w:r>
      <w:r w:rsidR="000D6322" w:rsidRPr="00795DCE">
        <w:rPr>
          <w:color w:val="000000" w:themeColor="text1"/>
          <w:sz w:val="24"/>
          <w:szCs w:val="24"/>
        </w:rPr>
        <w:t>1</w:t>
      </w:r>
      <w:r w:rsidR="00795DCE">
        <w:rPr>
          <w:color w:val="000000" w:themeColor="text1"/>
          <w:sz w:val="24"/>
          <w:szCs w:val="24"/>
        </w:rPr>
        <w:t>1</w:t>
      </w:r>
      <w:r w:rsidR="00C15DB6">
        <w:rPr>
          <w:color w:val="000000" w:themeColor="text1"/>
          <w:sz w:val="24"/>
          <w:szCs w:val="24"/>
        </w:rPr>
        <w:t>4</w:t>
      </w:r>
      <w:r w:rsidR="00266B93" w:rsidRPr="00795DCE">
        <w:rPr>
          <w:color w:val="000000" w:themeColor="text1"/>
          <w:sz w:val="24"/>
          <w:szCs w:val="24"/>
        </w:rPr>
        <w:t>-</w:t>
      </w:r>
      <w:r w:rsidR="00254B5D" w:rsidRPr="00795DCE">
        <w:rPr>
          <w:color w:val="000000" w:themeColor="text1"/>
          <w:sz w:val="24"/>
          <w:szCs w:val="24"/>
        </w:rPr>
        <w:t>н</w:t>
      </w:r>
    </w:p>
    <w:p w:rsidR="00A970B8" w:rsidRPr="00795DCE" w:rsidRDefault="001E53A6" w:rsidP="001E53A6">
      <w:pPr>
        <w:rPr>
          <w:color w:val="000000" w:themeColor="text1"/>
          <w:sz w:val="24"/>
          <w:szCs w:val="24"/>
        </w:rPr>
      </w:pPr>
      <w:r w:rsidRPr="00795DCE">
        <w:rPr>
          <w:color w:val="000000" w:themeColor="text1"/>
          <w:sz w:val="24"/>
          <w:szCs w:val="24"/>
        </w:rPr>
        <w:t xml:space="preserve">               </w:t>
      </w:r>
      <w:r w:rsidR="00A970B8" w:rsidRPr="00795DCE">
        <w:rPr>
          <w:color w:val="000000" w:themeColor="text1"/>
          <w:sz w:val="24"/>
          <w:szCs w:val="24"/>
        </w:rPr>
        <w:t>г. Печоры</w:t>
      </w:r>
    </w:p>
    <w:p w:rsidR="00A7783F" w:rsidRPr="00E07D7F" w:rsidRDefault="00A7783F" w:rsidP="009209B3">
      <w:pPr>
        <w:rPr>
          <w:color w:val="000000" w:themeColor="text1"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</w:tblGrid>
      <w:tr w:rsidR="00945FBD" w:rsidRPr="00795DCE" w:rsidTr="006B11DE">
        <w:trPr>
          <w:trHeight w:val="69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795DCE" w:rsidRDefault="006C2E23" w:rsidP="006B11DE">
            <w:pPr>
              <w:shd w:val="clear" w:color="auto" w:fill="FFFFFF"/>
              <w:jc w:val="both"/>
              <w:outlineLvl w:val="0"/>
              <w:rPr>
                <w:bCs/>
                <w:color w:val="000000"/>
                <w:sz w:val="24"/>
                <w:szCs w:val="24"/>
              </w:rPr>
            </w:pPr>
            <w:r w:rsidRPr="004D2D94">
              <w:rPr>
                <w:bCs/>
                <w:color w:val="000000"/>
                <w:sz w:val="24"/>
                <w:szCs w:val="24"/>
              </w:rPr>
              <w:t xml:space="preserve">О проведении открытого конкурса на право  размещения нестационарных торговых объектов на территории муниципального образования </w:t>
            </w:r>
            <w:r>
              <w:rPr>
                <w:bCs/>
                <w:color w:val="000000"/>
                <w:sz w:val="24"/>
                <w:szCs w:val="24"/>
              </w:rPr>
              <w:t>Печорский муниципальный округ</w:t>
            </w:r>
          </w:p>
        </w:tc>
      </w:tr>
    </w:tbl>
    <w:p w:rsidR="00945FBD" w:rsidRPr="00795DCE" w:rsidRDefault="00945FBD" w:rsidP="00945FBD">
      <w:pPr>
        <w:jc w:val="both"/>
        <w:rPr>
          <w:sz w:val="24"/>
          <w:szCs w:val="24"/>
        </w:rPr>
      </w:pPr>
    </w:p>
    <w:p w:rsidR="006C2E23" w:rsidRPr="006E7F35" w:rsidRDefault="006C2E23" w:rsidP="006C2E23">
      <w:pPr>
        <w:pStyle w:val="FORMATTEXT0"/>
        <w:ind w:firstLine="709"/>
        <w:jc w:val="both"/>
      </w:pPr>
      <w:r w:rsidRPr="009303A2">
        <w:t>В соответствии  со статьей 10 Федерального закона от 28.12.2009 года № 381-ФЗ «Об основах государственного регулирования торговой деятельности в Российской Федерации», Приказом Комитета по экономическому развитию и инвестиционной политике Псковской области от 11 апреля 2024 г. N 243 «О порядке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объектов»</w:t>
      </w:r>
      <w:r w:rsidRPr="00E54521">
        <w:t xml:space="preserve">, </w:t>
      </w:r>
      <w:r w:rsidRPr="009303A2">
        <w:t>Постановлением Администрации Печорского муниципального округа от 07.05.2024г. №62-н «Об утверждении Порядка размещения нестационарных торговых объектов на территории муниципального образования Печорский муниципальный округ» (с изменениями), Постановлением Администрации Печорского муниципального округа от 05.06.2024г. №68-н «Об утверждении Порядка организации и проведении конкурса на право размещения нестационарных торговых объектов на территории муниципального образования Печорский муниципальный округ» (с изменениями), Постановлением Администрации Печорского муниципального округа от 07.05.2024г. №60-н «Об</w:t>
      </w:r>
      <w:r>
        <w:t xml:space="preserve"> </w:t>
      </w:r>
      <w:r w:rsidRPr="009303A2">
        <w:t>утверждении положения о комиссии по разработке проекта схемы размещения нестационарных торговых объектов и внесение изменений в схему размещения нестационарных торговых объектов на территории муниципального образования Печорский муниципальный округ» (с изменениями), Постановлением Администрации Печорского муниципального округа от 07.05.2024г. №61-н «Об утверждении Порядка проведения инвентаризации существующих нестационарных торговых объектов и мест их размещения на территории муниципального образования Печорский муниципальный округ» (с изменениями), Постановлением Администрации Печорского муниципального округа от 04.02.2025г. №06-н «Об утверждении Схемы размещения нестационарных торговых объектов на территории муниципального образования Печорский муниципальный округ»</w:t>
      </w:r>
      <w:r>
        <w:t xml:space="preserve"> (с изменениями), руководствуясь Уставом </w:t>
      </w:r>
      <w:r w:rsidRPr="00E54521">
        <w:t>Печорского муниципального округа</w:t>
      </w:r>
      <w:r w:rsidRPr="006E7F35">
        <w:t xml:space="preserve">, </w:t>
      </w:r>
      <w:r>
        <w:t>Администрация Печорского муниципального округа</w:t>
      </w:r>
    </w:p>
    <w:p w:rsidR="005617A8" w:rsidRPr="00795DCE" w:rsidRDefault="005617A8" w:rsidP="005617A8">
      <w:pPr>
        <w:spacing w:line="240" w:lineRule="atLeast"/>
        <w:ind w:firstLine="851"/>
        <w:jc w:val="both"/>
        <w:rPr>
          <w:sz w:val="24"/>
          <w:szCs w:val="24"/>
        </w:rPr>
      </w:pPr>
    </w:p>
    <w:p w:rsidR="00945FBD" w:rsidRPr="00795DCE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795DCE">
        <w:rPr>
          <w:sz w:val="24"/>
        </w:rPr>
        <w:t>ПОСТАНОВЛЯЕТ:</w:t>
      </w:r>
    </w:p>
    <w:p w:rsidR="000C166A" w:rsidRPr="00795DCE" w:rsidRDefault="000C166A" w:rsidP="00DE29B4">
      <w:pPr>
        <w:ind w:firstLine="709"/>
        <w:jc w:val="both"/>
        <w:rPr>
          <w:sz w:val="24"/>
          <w:szCs w:val="24"/>
        </w:rPr>
      </w:pPr>
    </w:p>
    <w:p w:rsidR="006C2E23" w:rsidRPr="004D2D94" w:rsidRDefault="006C2E23" w:rsidP="006C2E23">
      <w:pPr>
        <w:ind w:firstLine="709"/>
        <w:jc w:val="both"/>
        <w:rPr>
          <w:sz w:val="24"/>
          <w:szCs w:val="24"/>
        </w:rPr>
      </w:pPr>
      <w:r w:rsidRPr="004D2D94">
        <w:rPr>
          <w:sz w:val="24"/>
          <w:szCs w:val="24"/>
        </w:rPr>
        <w:t xml:space="preserve">1. Провести открытый конкурс на право размещения нестационарных торговых объектов по адресному ориентиру: </w:t>
      </w:r>
      <w:r w:rsidRPr="009303A2">
        <w:rPr>
          <w:sz w:val="24"/>
          <w:szCs w:val="24"/>
        </w:rPr>
        <w:t xml:space="preserve">Псковская область, Печорский муниципальный округ, </w:t>
      </w:r>
      <w:r>
        <w:rPr>
          <w:sz w:val="24"/>
          <w:szCs w:val="24"/>
        </w:rPr>
        <w:t>д</w:t>
      </w:r>
      <w:r>
        <w:t>.</w:t>
      </w:r>
      <w:r w:rsidRPr="00110D6F">
        <w:rPr>
          <w:sz w:val="24"/>
          <w:szCs w:val="24"/>
        </w:rPr>
        <w:t xml:space="preserve"> Изборск, ул. Московская (отступая от сувенирной лавки музея-заповедника «Изборск», начиная с места расширения оврага, до живой изгороди, в </w:t>
      </w:r>
      <w:r>
        <w:rPr>
          <w:sz w:val="24"/>
          <w:szCs w:val="24"/>
        </w:rPr>
        <w:t xml:space="preserve">сторону ул. Печорской), торговое место №54, согласно </w:t>
      </w:r>
      <w:r w:rsidRPr="009303A2">
        <w:rPr>
          <w:sz w:val="24"/>
          <w:szCs w:val="24"/>
        </w:rPr>
        <w:t>Постановлени</w:t>
      </w:r>
      <w:r>
        <w:rPr>
          <w:sz w:val="24"/>
          <w:szCs w:val="24"/>
        </w:rPr>
        <w:t xml:space="preserve">ю </w:t>
      </w:r>
      <w:r w:rsidRPr="009303A2">
        <w:rPr>
          <w:sz w:val="24"/>
          <w:szCs w:val="24"/>
        </w:rPr>
        <w:t>Администрации Печорского муниципального округа от 04.02.2025г. №06-н «Об утверждении Схемы размещения нестационарных торговых объектов на территории муниципального образования</w:t>
      </w:r>
      <w:r>
        <w:rPr>
          <w:sz w:val="24"/>
          <w:szCs w:val="24"/>
        </w:rPr>
        <w:t xml:space="preserve"> Печорский муниципальный округ» (с </w:t>
      </w:r>
      <w:r>
        <w:rPr>
          <w:sz w:val="24"/>
          <w:szCs w:val="24"/>
        </w:rPr>
        <w:lastRenderedPageBreak/>
        <w:t>изменениями)</w:t>
      </w:r>
      <w:r w:rsidRPr="004D2D94">
        <w:rPr>
          <w:sz w:val="24"/>
          <w:szCs w:val="24"/>
        </w:rPr>
        <w:t>, в сроки и на условиях, установле</w:t>
      </w:r>
      <w:r>
        <w:rPr>
          <w:sz w:val="24"/>
          <w:szCs w:val="24"/>
        </w:rPr>
        <w:t>нных конкурсной документацией, п</w:t>
      </w:r>
      <w:r w:rsidRPr="004D2D94">
        <w:rPr>
          <w:sz w:val="24"/>
          <w:szCs w:val="24"/>
        </w:rPr>
        <w:t>орядк</w:t>
      </w:r>
      <w:r>
        <w:rPr>
          <w:sz w:val="24"/>
          <w:szCs w:val="24"/>
        </w:rPr>
        <w:t>у</w:t>
      </w:r>
      <w:r w:rsidRPr="004D2D94">
        <w:rPr>
          <w:sz w:val="24"/>
          <w:szCs w:val="24"/>
        </w:rPr>
        <w:t xml:space="preserve"> организации и проведения конкурсов на право размещения нестационарных торговых объектов на террито</w:t>
      </w:r>
      <w:r>
        <w:rPr>
          <w:sz w:val="24"/>
          <w:szCs w:val="24"/>
        </w:rPr>
        <w:t>рии муниципального образования Печорский муниципальный округ, п</w:t>
      </w:r>
      <w:r w:rsidRPr="004D2D94">
        <w:rPr>
          <w:sz w:val="24"/>
          <w:szCs w:val="24"/>
        </w:rPr>
        <w:t>орядк</w:t>
      </w:r>
      <w:r>
        <w:rPr>
          <w:sz w:val="24"/>
          <w:szCs w:val="24"/>
        </w:rPr>
        <w:t>у</w:t>
      </w:r>
      <w:r w:rsidRPr="004D2D94">
        <w:rPr>
          <w:sz w:val="24"/>
          <w:szCs w:val="24"/>
        </w:rPr>
        <w:t xml:space="preserve"> размещения нестационарных торговых объектов на территории муниципального образования </w:t>
      </w:r>
      <w:r>
        <w:rPr>
          <w:sz w:val="24"/>
          <w:szCs w:val="24"/>
        </w:rPr>
        <w:t>Печорский муниципальный округ;</w:t>
      </w:r>
    </w:p>
    <w:p w:rsidR="006C2E23" w:rsidRDefault="006C2E23" w:rsidP="006C2E23">
      <w:pPr>
        <w:ind w:firstLine="709"/>
        <w:jc w:val="both"/>
        <w:rPr>
          <w:sz w:val="24"/>
          <w:szCs w:val="24"/>
        </w:rPr>
      </w:pPr>
      <w:r w:rsidRPr="004D2D94">
        <w:rPr>
          <w:sz w:val="24"/>
          <w:szCs w:val="24"/>
        </w:rPr>
        <w:t xml:space="preserve">2. Возложить полномочия Комиссии по проведению конкурса на право  размещения нестационарных торговых объектов на территории муниципального образования </w:t>
      </w:r>
      <w:r>
        <w:rPr>
          <w:sz w:val="24"/>
          <w:szCs w:val="24"/>
        </w:rPr>
        <w:t xml:space="preserve">Печорский муниципальный округ </w:t>
      </w:r>
      <w:r w:rsidRPr="004D2D94">
        <w:rPr>
          <w:sz w:val="24"/>
          <w:szCs w:val="24"/>
        </w:rPr>
        <w:t xml:space="preserve">на комиссию, утвержденную </w:t>
      </w:r>
      <w:r w:rsidRPr="009303A2">
        <w:rPr>
          <w:sz w:val="24"/>
          <w:szCs w:val="24"/>
        </w:rPr>
        <w:t>Постановлением Администрации Печорского муниципального округа от 05.06.2024г. №68-н «Об утверждении Порядка организации и проведении конкурса на право размещения нестационарных торговых объектов на территории муниципального образования Печорский муниципальный округ» (с изменениями)</w:t>
      </w:r>
      <w:r>
        <w:rPr>
          <w:sz w:val="24"/>
          <w:szCs w:val="24"/>
        </w:rPr>
        <w:t>;</w:t>
      </w:r>
    </w:p>
    <w:p w:rsidR="006C2E23" w:rsidRPr="004D2D94" w:rsidRDefault="006C2E23" w:rsidP="006C2E23">
      <w:pPr>
        <w:ind w:firstLine="709"/>
        <w:jc w:val="both"/>
        <w:rPr>
          <w:sz w:val="24"/>
          <w:szCs w:val="24"/>
        </w:rPr>
      </w:pPr>
      <w:r w:rsidRPr="004D2D94">
        <w:rPr>
          <w:sz w:val="24"/>
          <w:szCs w:val="24"/>
        </w:rPr>
        <w:t xml:space="preserve">3. Утвердить конкурсную документацию по проведению открытого конкурса на право размещения нестационарных торговых объектов на территории муниципального образования </w:t>
      </w:r>
      <w:r>
        <w:rPr>
          <w:sz w:val="24"/>
          <w:szCs w:val="24"/>
        </w:rPr>
        <w:t>Печорский муниципальный округ,</w:t>
      </w:r>
      <w:r w:rsidRPr="004D2D94">
        <w:rPr>
          <w:sz w:val="24"/>
          <w:szCs w:val="24"/>
        </w:rPr>
        <w:t xml:space="preserve"> согласно приложению</w:t>
      </w:r>
      <w:r>
        <w:rPr>
          <w:sz w:val="24"/>
          <w:szCs w:val="24"/>
        </w:rPr>
        <w:t xml:space="preserve"> к настоящему постановлению;</w:t>
      </w:r>
    </w:p>
    <w:p w:rsidR="006C2E23" w:rsidRDefault="006C2E23" w:rsidP="006C2E23">
      <w:pPr>
        <w:ind w:firstLine="709"/>
        <w:jc w:val="both"/>
        <w:rPr>
          <w:sz w:val="24"/>
          <w:szCs w:val="24"/>
        </w:rPr>
      </w:pPr>
      <w:r w:rsidRPr="004D2D94">
        <w:rPr>
          <w:sz w:val="24"/>
          <w:szCs w:val="24"/>
        </w:rPr>
        <w:t xml:space="preserve">4. </w:t>
      </w:r>
      <w:r>
        <w:rPr>
          <w:sz w:val="24"/>
          <w:szCs w:val="24"/>
        </w:rPr>
        <w:t>Извещение о проведении Конкурса размещается не менее чем за тридцать календарных дней, до даты начала подачи заявок на участие в Конкурсе на информационных стендах территориальных отделов Администрации Печорского муниципального округа, в газете «Печорская правда», в информационно-телекоммуникационной сети «Интернет» на официальном сайте Печорского муниципального округа;</w:t>
      </w:r>
    </w:p>
    <w:p w:rsidR="006C2E23" w:rsidRPr="00E97904" w:rsidRDefault="006C2E23" w:rsidP="006C2E2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E97904">
        <w:rPr>
          <w:sz w:val="24"/>
          <w:szCs w:val="24"/>
        </w:rPr>
        <w:t xml:space="preserve">. Обнародовать настоящее </w:t>
      </w:r>
      <w:r>
        <w:rPr>
          <w:sz w:val="24"/>
          <w:szCs w:val="24"/>
        </w:rPr>
        <w:t>п</w:t>
      </w:r>
      <w:r w:rsidRPr="00E97904">
        <w:rPr>
          <w:sz w:val="24"/>
          <w:szCs w:val="24"/>
        </w:rPr>
        <w:t>остановление в установленном порядке и разместить на официальном сайте МО Печорский муни</w:t>
      </w:r>
      <w:r>
        <w:rPr>
          <w:sz w:val="24"/>
          <w:szCs w:val="24"/>
        </w:rPr>
        <w:t>ципальный округ в сети Интернет;</w:t>
      </w:r>
    </w:p>
    <w:p w:rsidR="006C2E23" w:rsidRDefault="006C2E23" w:rsidP="006C2E2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E97904">
        <w:rPr>
          <w:sz w:val="24"/>
          <w:szCs w:val="24"/>
        </w:rPr>
        <w:t>. Настоящее постановление вступает в силу со дня его официального обнародования</w:t>
      </w:r>
      <w:r>
        <w:rPr>
          <w:sz w:val="24"/>
          <w:szCs w:val="24"/>
        </w:rPr>
        <w:t>;</w:t>
      </w:r>
    </w:p>
    <w:p w:rsidR="006C2E23" w:rsidRPr="004D2D94" w:rsidRDefault="006C2E23" w:rsidP="006C2E23">
      <w:pPr>
        <w:ind w:firstLine="709"/>
        <w:jc w:val="both"/>
        <w:rPr>
          <w:sz w:val="24"/>
          <w:szCs w:val="24"/>
        </w:rPr>
      </w:pPr>
      <w:r w:rsidRPr="004D2D94">
        <w:rPr>
          <w:sz w:val="24"/>
          <w:szCs w:val="24"/>
        </w:rPr>
        <w:t xml:space="preserve">7. Контроль за исполнением настоящего </w:t>
      </w:r>
      <w:r>
        <w:rPr>
          <w:sz w:val="24"/>
          <w:szCs w:val="24"/>
        </w:rPr>
        <w:t>п</w:t>
      </w:r>
      <w:r w:rsidRPr="004D2D94">
        <w:rPr>
          <w:sz w:val="24"/>
          <w:szCs w:val="24"/>
        </w:rPr>
        <w:t>остановления оставляю</w:t>
      </w:r>
      <w:r>
        <w:rPr>
          <w:sz w:val="24"/>
          <w:szCs w:val="24"/>
        </w:rPr>
        <w:t xml:space="preserve"> за собой.</w:t>
      </w:r>
    </w:p>
    <w:p w:rsidR="00D43362" w:rsidRPr="00E07D7F" w:rsidRDefault="00D43362" w:rsidP="00D43362">
      <w:pPr>
        <w:ind w:firstLine="709"/>
        <w:jc w:val="both"/>
        <w:rPr>
          <w:sz w:val="26"/>
          <w:szCs w:val="26"/>
          <w:lang w:eastAsia="ar-SA"/>
        </w:rPr>
      </w:pPr>
    </w:p>
    <w:p w:rsidR="000D6322" w:rsidRPr="00E07D7F" w:rsidRDefault="000D6322" w:rsidP="000D6322">
      <w:pPr>
        <w:shd w:val="clear" w:color="auto" w:fill="FFFFFF"/>
        <w:ind w:firstLine="709"/>
        <w:jc w:val="both"/>
        <w:rPr>
          <w:color w:val="1A1A1A"/>
          <w:sz w:val="26"/>
          <w:szCs w:val="26"/>
          <w:lang w:eastAsia="ru-RU"/>
        </w:rPr>
      </w:pPr>
    </w:p>
    <w:p w:rsidR="00945FBD" w:rsidRPr="00795DCE" w:rsidRDefault="00945FBD" w:rsidP="00945FBD">
      <w:pPr>
        <w:ind w:right="-1047"/>
        <w:jc w:val="both"/>
        <w:rPr>
          <w:sz w:val="24"/>
          <w:szCs w:val="24"/>
        </w:rPr>
      </w:pPr>
      <w:r w:rsidRPr="00795DCE">
        <w:rPr>
          <w:sz w:val="24"/>
          <w:szCs w:val="24"/>
        </w:rPr>
        <w:t>Глав</w:t>
      </w:r>
      <w:r w:rsidR="00D43362" w:rsidRPr="00795DCE">
        <w:rPr>
          <w:sz w:val="24"/>
          <w:szCs w:val="24"/>
        </w:rPr>
        <w:t>а</w:t>
      </w:r>
      <w:r w:rsidRPr="00795DCE">
        <w:rPr>
          <w:sz w:val="24"/>
          <w:szCs w:val="24"/>
        </w:rPr>
        <w:t xml:space="preserve"> Печорского муниципального округа                              </w:t>
      </w:r>
      <w:r w:rsidR="00B8361C" w:rsidRPr="00795DCE">
        <w:rPr>
          <w:sz w:val="24"/>
          <w:szCs w:val="24"/>
        </w:rPr>
        <w:t xml:space="preserve">             </w:t>
      </w:r>
      <w:r w:rsidR="00795DCE">
        <w:rPr>
          <w:sz w:val="24"/>
          <w:szCs w:val="24"/>
        </w:rPr>
        <w:t xml:space="preserve">                </w:t>
      </w:r>
      <w:r w:rsidR="00D43362" w:rsidRPr="00795DCE">
        <w:rPr>
          <w:sz w:val="24"/>
          <w:szCs w:val="24"/>
        </w:rPr>
        <w:t xml:space="preserve"> В.А. Зайцев</w:t>
      </w:r>
    </w:p>
    <w:p w:rsidR="00CE6587" w:rsidRPr="00795DCE" w:rsidRDefault="00CE6587" w:rsidP="00CE6587">
      <w:pPr>
        <w:rPr>
          <w:sz w:val="24"/>
          <w:szCs w:val="24"/>
        </w:rPr>
      </w:pPr>
      <w:r w:rsidRPr="00795DCE">
        <w:rPr>
          <w:sz w:val="24"/>
          <w:szCs w:val="24"/>
        </w:rPr>
        <w:t xml:space="preserve">Верно </w:t>
      </w:r>
    </w:p>
    <w:p w:rsidR="00E07D7F" w:rsidRPr="00795DCE" w:rsidRDefault="00CE6587" w:rsidP="007C7C99">
      <w:pPr>
        <w:rPr>
          <w:sz w:val="24"/>
          <w:szCs w:val="24"/>
        </w:rPr>
      </w:pPr>
      <w:r w:rsidRPr="00795DCE">
        <w:rPr>
          <w:sz w:val="24"/>
          <w:szCs w:val="24"/>
        </w:rPr>
        <w:t xml:space="preserve">Управляющий делами                                                                     </w:t>
      </w:r>
      <w:r w:rsidR="00E07D7F" w:rsidRPr="00795DCE">
        <w:rPr>
          <w:sz w:val="24"/>
          <w:szCs w:val="24"/>
        </w:rPr>
        <w:t xml:space="preserve"> </w:t>
      </w:r>
      <w:r w:rsidR="00795DCE">
        <w:rPr>
          <w:sz w:val="24"/>
          <w:szCs w:val="24"/>
        </w:rPr>
        <w:t xml:space="preserve">           </w:t>
      </w:r>
      <w:r w:rsidRPr="00795DCE">
        <w:rPr>
          <w:sz w:val="24"/>
          <w:szCs w:val="24"/>
        </w:rPr>
        <w:t>А.Л. Мирошниченко</w:t>
      </w:r>
    </w:p>
    <w:p w:rsidR="00E07D7F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center"/>
        <w:rPr>
          <w:sz w:val="20"/>
          <w:szCs w:val="20"/>
        </w:rPr>
      </w:pPr>
    </w:p>
    <w:p w:rsidR="002E6F69" w:rsidRPr="00883832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883832">
        <w:rPr>
          <w:sz w:val="20"/>
          <w:szCs w:val="20"/>
        </w:rPr>
        <w:t xml:space="preserve">Приложение №1 </w:t>
      </w:r>
    </w:p>
    <w:p w:rsidR="002E6F69" w:rsidRPr="00883832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883832">
        <w:rPr>
          <w:sz w:val="20"/>
          <w:szCs w:val="20"/>
        </w:rPr>
        <w:t xml:space="preserve">к Постановлению Администрации </w:t>
      </w:r>
    </w:p>
    <w:p w:rsidR="002E6F69" w:rsidRPr="00883832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883832">
        <w:rPr>
          <w:sz w:val="20"/>
          <w:szCs w:val="20"/>
        </w:rPr>
        <w:t xml:space="preserve">Печорского муниципального </w:t>
      </w:r>
      <w:r>
        <w:rPr>
          <w:sz w:val="20"/>
          <w:szCs w:val="20"/>
        </w:rPr>
        <w:t>округа</w:t>
      </w:r>
    </w:p>
    <w:p w:rsidR="002E6F69" w:rsidRPr="00A826C8" w:rsidRDefault="002E6F69" w:rsidP="002E6F69">
      <w:pPr>
        <w:widowControl w:val="0"/>
        <w:autoSpaceDN w:val="0"/>
        <w:adjustRightInd w:val="0"/>
        <w:ind w:firstLine="720"/>
        <w:jc w:val="right"/>
      </w:pPr>
      <w:r>
        <w:rPr>
          <w:color w:val="000000" w:themeColor="text1"/>
          <w:sz w:val="24"/>
          <w:szCs w:val="24"/>
          <w:u w:val="single"/>
        </w:rPr>
        <w:t>11</w:t>
      </w:r>
      <w:r w:rsidRPr="00795DCE">
        <w:rPr>
          <w:color w:val="000000" w:themeColor="text1"/>
          <w:sz w:val="24"/>
          <w:szCs w:val="24"/>
          <w:u w:val="single"/>
        </w:rPr>
        <w:t>.12.2025 г.</w:t>
      </w:r>
      <w:r w:rsidRPr="00795DCE">
        <w:rPr>
          <w:color w:val="000000" w:themeColor="text1"/>
          <w:sz w:val="24"/>
          <w:szCs w:val="24"/>
        </w:rPr>
        <w:t xml:space="preserve">  № 1</w:t>
      </w:r>
      <w:r>
        <w:rPr>
          <w:color w:val="000000" w:themeColor="text1"/>
          <w:sz w:val="24"/>
          <w:szCs w:val="24"/>
        </w:rPr>
        <w:t>11</w:t>
      </w:r>
      <w:r w:rsidRPr="00795DCE">
        <w:rPr>
          <w:color w:val="000000" w:themeColor="text1"/>
          <w:sz w:val="24"/>
          <w:szCs w:val="24"/>
        </w:rPr>
        <w:t>-н</w:t>
      </w:r>
    </w:p>
    <w:p w:rsidR="002E6F69" w:rsidRPr="00031A79" w:rsidRDefault="002E6F69" w:rsidP="002E6F69">
      <w:pPr>
        <w:pStyle w:val="ad"/>
        <w:jc w:val="center"/>
        <w:rPr>
          <w:b/>
        </w:rPr>
      </w:pPr>
    </w:p>
    <w:p w:rsidR="002E6F69" w:rsidRPr="002E6F69" w:rsidRDefault="002E6F69" w:rsidP="002E6F69">
      <w:pPr>
        <w:pStyle w:val="ad"/>
        <w:jc w:val="center"/>
        <w:rPr>
          <w:b/>
        </w:rPr>
      </w:pPr>
      <w:r w:rsidRPr="002E6F69">
        <w:rPr>
          <w:b/>
        </w:rPr>
        <w:t>КОНКУРСНАЯ ДОКУМЕНТАЦИЯ №1</w:t>
      </w:r>
    </w:p>
    <w:p w:rsidR="002E6F69" w:rsidRPr="002E6F69" w:rsidRDefault="002E6F69" w:rsidP="002E6F69">
      <w:pPr>
        <w:pStyle w:val="ad"/>
        <w:jc w:val="center"/>
        <w:rPr>
          <w:rFonts w:eastAsiaTheme="minorHAnsi"/>
        </w:rPr>
      </w:pPr>
      <w:r w:rsidRPr="002E6F69">
        <w:rPr>
          <w:rFonts w:eastAsiaTheme="minorHAnsi"/>
        </w:rPr>
        <w:t>для проведения открытого конкурса на право размещения нестационарных торговых объектов на территории муниципального образования Печорский муниципальный округ</w:t>
      </w:r>
    </w:p>
    <w:p w:rsidR="002E6F69" w:rsidRPr="002E6F69" w:rsidRDefault="002E6F69" w:rsidP="002E6F69">
      <w:pPr>
        <w:pStyle w:val="ad"/>
        <w:jc w:val="center"/>
        <w:rPr>
          <w:rFonts w:eastAsiaTheme="minorHAnsi"/>
        </w:rPr>
      </w:pPr>
    </w:p>
    <w:p w:rsidR="002E6F69" w:rsidRPr="002E6F69" w:rsidRDefault="002E6F69" w:rsidP="002E6F69">
      <w:pPr>
        <w:pStyle w:val="ad"/>
        <w:jc w:val="center"/>
        <w:rPr>
          <w:b/>
        </w:rPr>
      </w:pPr>
      <w:r w:rsidRPr="002E6F69">
        <w:rPr>
          <w:rFonts w:eastAsiaTheme="minorHAnsi"/>
          <w:b/>
        </w:rPr>
        <w:t>ИНФОРМАЦИОННАЯ КАРТА ОТКРЫТОГО КОНКУРСА</w:t>
      </w:r>
    </w:p>
    <w:p w:rsidR="002E6F69" w:rsidRPr="002E6F69" w:rsidRDefault="002E6F69" w:rsidP="002E6F69">
      <w:pPr>
        <w:pStyle w:val="ad"/>
        <w:jc w:val="center"/>
        <w:rPr>
          <w:rFonts w:eastAsiaTheme="minorHAnsi"/>
        </w:rPr>
      </w:pPr>
      <w:r w:rsidRPr="002E6F69">
        <w:t>(</w:t>
      </w:r>
      <w:r w:rsidRPr="002E6F69">
        <w:rPr>
          <w:rFonts w:eastAsiaTheme="minorHAnsi"/>
        </w:rPr>
        <w:t xml:space="preserve">на право размещения нестационарных торговых объектовна территории </w:t>
      </w:r>
    </w:p>
    <w:p w:rsidR="002E6F69" w:rsidRPr="002E6F69" w:rsidRDefault="002E6F69" w:rsidP="002E6F69">
      <w:pPr>
        <w:pStyle w:val="ad"/>
        <w:jc w:val="center"/>
      </w:pPr>
      <w:r w:rsidRPr="002E6F69">
        <w:rPr>
          <w:rFonts w:eastAsiaTheme="minorHAnsi"/>
        </w:rPr>
        <w:t>муниципального образования Печорский муниципальный округ</w:t>
      </w:r>
      <w:r w:rsidRPr="002E6F69">
        <w:t>)</w:t>
      </w:r>
    </w:p>
    <w:tbl>
      <w:tblPr>
        <w:tblStyle w:val="af7"/>
        <w:tblW w:w="0" w:type="auto"/>
        <w:tblInd w:w="250" w:type="dxa"/>
        <w:tblLook w:val="04A0"/>
      </w:tblPr>
      <w:tblGrid>
        <w:gridCol w:w="563"/>
        <w:gridCol w:w="2243"/>
        <w:gridCol w:w="6940"/>
      </w:tblGrid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2E6F69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2E6F69">
              <w:rPr>
                <w:rFonts w:eastAsiaTheme="minorHAnsi"/>
                <w:b/>
                <w:lang w:eastAsia="en-US"/>
              </w:rPr>
              <w:t>Показатели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2E6F69">
              <w:rPr>
                <w:rFonts w:eastAsiaTheme="minorHAnsi"/>
                <w:b/>
                <w:lang w:eastAsia="en-US"/>
              </w:rPr>
              <w:t>Информация</w:t>
            </w:r>
          </w:p>
        </w:tc>
      </w:tr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Наименование организатора конкурса, контактная информация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0"/>
                <w:tab w:val="left" w:pos="10348"/>
              </w:tabs>
              <w:ind w:right="-2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b/>
                <w:lang w:eastAsia="en-US"/>
              </w:rPr>
              <w:t xml:space="preserve">Администрация Печорского муниципального округа </w:t>
            </w:r>
          </w:p>
          <w:p w:rsidR="002E6F69" w:rsidRPr="002E6F69" w:rsidRDefault="002E6F69" w:rsidP="00F15306">
            <w:pPr>
              <w:widowControl w:val="0"/>
              <w:autoSpaceDN w:val="0"/>
              <w:adjustRightInd w:val="0"/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 xml:space="preserve">Адрес места нахождения: </w:t>
            </w:r>
            <w:r w:rsidRPr="002E6F69">
              <w:rPr>
                <w:rFonts w:eastAsiaTheme="minorHAnsi" w:cstheme="minorBidi"/>
                <w:lang w:eastAsia="en-US"/>
              </w:rPr>
              <w:t>181500, Псковская область, Печорский муниципальный округ, г. Печоры, ул. Каштановая, д.1</w:t>
            </w:r>
          </w:p>
          <w:p w:rsidR="002E6F69" w:rsidRPr="002E6F69" w:rsidRDefault="002E6F69" w:rsidP="00F15306">
            <w:pPr>
              <w:tabs>
                <w:tab w:val="left" w:pos="0"/>
                <w:tab w:val="left" w:pos="10348"/>
              </w:tabs>
              <w:spacing w:after="34"/>
              <w:ind w:right="-2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Почтовый адрес: 181500, Псковская область, Печорский муниципальный округ, г. Печоры, ул. Каштановая, д.1</w:t>
            </w:r>
          </w:p>
          <w:p w:rsidR="002E6F69" w:rsidRPr="002E6F69" w:rsidRDefault="002E6F69" w:rsidP="00F15306">
            <w:pPr>
              <w:tabs>
                <w:tab w:val="left" w:pos="0"/>
                <w:tab w:val="left" w:pos="10348"/>
              </w:tabs>
              <w:spacing w:after="34"/>
              <w:ind w:right="-2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Адрес электронной почты: economika@pechory.reg60.ru</w:t>
            </w:r>
          </w:p>
          <w:p w:rsidR="002E6F69" w:rsidRPr="002E6F69" w:rsidRDefault="002E6F69" w:rsidP="00F15306">
            <w:pPr>
              <w:tabs>
                <w:tab w:val="left" w:pos="0"/>
                <w:tab w:val="left" w:pos="10348"/>
              </w:tabs>
              <w:spacing w:after="34"/>
              <w:ind w:right="-2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Ответственный отдел:</w:t>
            </w:r>
          </w:p>
          <w:p w:rsidR="002E6F69" w:rsidRPr="002E6F69" w:rsidRDefault="002E6F69" w:rsidP="00F15306">
            <w:pPr>
              <w:tabs>
                <w:tab w:val="left" w:pos="0"/>
                <w:tab w:val="left" w:pos="10348"/>
              </w:tabs>
              <w:spacing w:after="34"/>
              <w:ind w:right="-2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Управление по экономическому, инвестиционному развитию и туризму Администрации Печорского муниципального округа</w:t>
            </w:r>
          </w:p>
          <w:p w:rsidR="002E6F69" w:rsidRPr="002E6F69" w:rsidRDefault="002E6F69" w:rsidP="00F15306">
            <w:pPr>
              <w:tabs>
                <w:tab w:val="left" w:pos="0"/>
                <w:tab w:val="left" w:pos="10348"/>
              </w:tabs>
              <w:spacing w:after="34"/>
              <w:ind w:right="-2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Тел.: 8(81148) 2-45-21</w:t>
            </w:r>
          </w:p>
        </w:tc>
      </w:tr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val="en-US" w:eastAsia="en-US"/>
              </w:rPr>
            </w:pPr>
            <w:r w:rsidRPr="002E6F69">
              <w:rPr>
                <w:rFonts w:eastAsiaTheme="minorHAnsi"/>
                <w:lang w:val="en-US" w:eastAsia="en-US"/>
              </w:rPr>
              <w:t>2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Предмет конкурса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 xml:space="preserve">Предметом конкурса является право на размещение нестационарных торговых объектов (далее - НТО) на территории муниципального образования Печорский муниципальный округ </w:t>
            </w:r>
          </w:p>
        </w:tc>
      </w:tr>
      <w:tr w:rsidR="002E6F69" w:rsidRPr="002E6F69" w:rsidTr="00F15306">
        <w:trPr>
          <w:trHeight w:val="3201"/>
        </w:trPr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Место размещения НТО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Размещение НТО осуществляется в соответствии со Схемой размещения нестационарных торговых объектов на территории муниципального образования Печорский муниципальный округ, утвержденной Постановлением Администрации Печорского муниципального округа от 04.02.2025г. №06-н «Об утверждении Схемы размещения нестационарных торговых объектов на территории муниципального образования Печорский муниципальный округ» (с изменениями).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На конкурс представлено место№54,согласно схемы размещения НТО.</w:t>
            </w:r>
          </w:p>
        </w:tc>
      </w:tr>
      <w:tr w:rsidR="002E6F69" w:rsidRPr="002E6F69" w:rsidTr="00F15306">
        <w:trPr>
          <w:trHeight w:val="8366"/>
        </w:trPr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lastRenderedPageBreak/>
              <w:t>4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Описание лотов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975"/>
              </w:tabs>
              <w:ind w:right="34"/>
              <w:jc w:val="both"/>
              <w:rPr>
                <w:rFonts w:eastAsiaTheme="minorHAnsi"/>
                <w:b/>
                <w:lang w:eastAsia="en-US"/>
              </w:rPr>
            </w:pPr>
            <w:r w:rsidRPr="002E6F69">
              <w:rPr>
                <w:rFonts w:eastAsiaTheme="minorHAnsi"/>
                <w:b/>
                <w:lang w:eastAsia="en-US"/>
              </w:rPr>
              <w:t>ЛОТ №1</w:t>
            </w:r>
          </w:p>
          <w:p w:rsidR="002E6F69" w:rsidRPr="002E6F69" w:rsidRDefault="002E6F69" w:rsidP="00F15306">
            <w:pPr>
              <w:tabs>
                <w:tab w:val="left" w:pos="975"/>
              </w:tabs>
              <w:ind w:right="34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b/>
                <w:i/>
                <w:lang w:eastAsia="en-US"/>
              </w:rPr>
              <w:t>Спецификация:</w:t>
            </w:r>
            <w:r w:rsidRPr="002E6F69">
              <w:rPr>
                <w:rFonts w:eastAsiaTheme="minorHAnsi"/>
                <w:lang w:eastAsia="en-US"/>
              </w:rPr>
              <w:t xml:space="preserve"> Торговля продовольственными, непродовольственными товарами, печатной продукцией, цветочной продукцией, сувенирной продукцией, безалкогольными напитками, экскурсионное бюро</w:t>
            </w:r>
          </w:p>
          <w:p w:rsidR="002E6F69" w:rsidRPr="002E6F69" w:rsidRDefault="002E6F69" w:rsidP="00F15306">
            <w:pPr>
              <w:tabs>
                <w:tab w:val="left" w:pos="975"/>
              </w:tabs>
              <w:ind w:right="34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b/>
                <w:i/>
                <w:lang w:eastAsia="en-US"/>
              </w:rPr>
              <w:t>Номер места согласно Схеме НТО:</w:t>
            </w:r>
            <w:r w:rsidRPr="002E6F69">
              <w:rPr>
                <w:rFonts w:eastAsiaTheme="minorHAnsi"/>
                <w:lang w:eastAsia="en-US"/>
              </w:rPr>
              <w:t xml:space="preserve"> №54</w:t>
            </w:r>
          </w:p>
          <w:p w:rsidR="002E6F69" w:rsidRPr="002E6F69" w:rsidRDefault="002E6F69" w:rsidP="00F15306">
            <w:pPr>
              <w:tabs>
                <w:tab w:val="left" w:pos="975"/>
              </w:tabs>
              <w:ind w:right="34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b/>
                <w:i/>
                <w:lang w:eastAsia="en-US"/>
              </w:rPr>
              <w:t>Тип НТО:</w:t>
            </w:r>
            <w:r w:rsidRPr="002E6F69">
              <w:rPr>
                <w:rFonts w:eastAsiaTheme="minorHAnsi"/>
                <w:lang w:eastAsia="en-US"/>
              </w:rPr>
              <w:t xml:space="preserve"> киоск </w:t>
            </w:r>
          </w:p>
          <w:p w:rsidR="002E6F69" w:rsidRPr="002E6F69" w:rsidRDefault="002E6F69" w:rsidP="00F15306">
            <w:pPr>
              <w:tabs>
                <w:tab w:val="left" w:pos="975"/>
              </w:tabs>
              <w:ind w:right="34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b/>
                <w:i/>
                <w:lang w:eastAsia="en-US"/>
              </w:rPr>
              <w:t xml:space="preserve">Требования к конструктивному решению НТО: </w:t>
            </w:r>
            <w:r w:rsidRPr="002E6F69">
              <w:rPr>
                <w:rFonts w:eastAsiaTheme="minorHAnsi"/>
                <w:lang w:eastAsia="en-US"/>
              </w:rPr>
              <w:t>Согласно Порядку размещения нестационарных торговых объектов на территории муниципального образования Печорский муниципальный округ, утвержденного Постановлением Администрации Печорского муниципального округа от 07.05.2024г. №62-н «Об утверждении Порядка размещения нестационарных торговых объектов на территории муниципального образования Печорский муниципальный округ» (с изменениями)</w:t>
            </w:r>
          </w:p>
          <w:p w:rsidR="002E6F69" w:rsidRPr="002E6F69" w:rsidRDefault="002E6F69" w:rsidP="00F15306">
            <w:pPr>
              <w:tabs>
                <w:tab w:val="left" w:pos="975"/>
              </w:tabs>
              <w:ind w:right="34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b/>
                <w:i/>
                <w:lang w:eastAsia="en-US"/>
              </w:rPr>
              <w:t>Благоустройство:</w:t>
            </w:r>
            <w:r w:rsidRPr="002E6F69">
              <w:rPr>
                <w:rFonts w:eastAsiaTheme="minorHAnsi"/>
                <w:lang w:eastAsia="en-US"/>
              </w:rPr>
              <w:t xml:space="preserve"> Киоск должен размещаться на покрытии из тротуарной плитки, брусчатки, гравия и т.п.  Запрещено размещать киоск на травяном и песчаном покрытии. Возле киоска должна быть установлена урна. В случае нарушения существующего благоустройства для целей установки киоска/павильона и подключения его к электроснабжению, благоустройство должно быть полностью восстановлено. </w:t>
            </w:r>
          </w:p>
          <w:p w:rsidR="002E6F69" w:rsidRPr="002E6F69" w:rsidRDefault="002E6F69" w:rsidP="00F15306">
            <w:pPr>
              <w:tabs>
                <w:tab w:val="left" w:pos="975"/>
              </w:tabs>
              <w:ind w:right="34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Киоск оборудуется системой водоотведения, т.е. делается уклон кровли, размещается желоб и труба.</w:t>
            </w:r>
          </w:p>
          <w:p w:rsidR="002E6F69" w:rsidRPr="002E6F69" w:rsidRDefault="002E6F69" w:rsidP="00F15306">
            <w:pPr>
              <w:tabs>
                <w:tab w:val="left" w:pos="975"/>
              </w:tabs>
              <w:ind w:right="34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На территории, прилегающей к киоску, запрещается размещение холодильного оборудования, витрин, столиков, зонтиков и подобного оборудования.</w:t>
            </w:r>
          </w:p>
          <w:p w:rsidR="002E6F69" w:rsidRPr="002E6F69" w:rsidRDefault="002E6F69" w:rsidP="00F15306">
            <w:pPr>
              <w:tabs>
                <w:tab w:val="left" w:pos="975"/>
              </w:tabs>
              <w:ind w:right="34"/>
              <w:jc w:val="both"/>
              <w:rPr>
                <w:rFonts w:eastAsiaTheme="minorHAnsi"/>
                <w:b/>
                <w:lang w:eastAsia="en-US"/>
              </w:rPr>
            </w:pPr>
            <w:r w:rsidRPr="002E6F69">
              <w:rPr>
                <w:rFonts w:eastAsiaTheme="minorHAnsi"/>
                <w:b/>
                <w:i/>
                <w:lang w:eastAsia="en-US"/>
              </w:rPr>
              <w:t>НАЧАЛЬНАЯ ЦЕНА ЛОТА:15 425, 52 (Пятнадцать тысяч четыреста двадцать пять) рублей, 52 копейки в год.</w:t>
            </w:r>
          </w:p>
        </w:tc>
      </w:tr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Сроки  размещения НТО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Срок размещения нестационарных торговых объектов для лота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№1– с момента подписания договора на право размещения НТО на семь лет, с правом пролонгации неограниченное число раз.</w:t>
            </w:r>
          </w:p>
        </w:tc>
      </w:tr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Требования к заявителям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 xml:space="preserve">В настоящем конкурсе может принять участие </w:t>
            </w:r>
            <w:r w:rsidRPr="002E6F69">
              <w:rPr>
                <w:rFonts w:eastAsiaTheme="minorHAnsi" w:cstheme="minorBidi"/>
                <w:lang w:eastAsia="en-US"/>
              </w:rPr>
              <w:t>любое юридическое лицо или индивидуальный предприниматель, подавший заявку на участие в Конкурсе.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Заявитель не должен находиться в процессе ликвидации или признания неплатежеспособным (банкротом), его деятельность на момент подачи и рассмотрения заявки на участие в Конкурсе не должна быть приостановлена, а также Заявитель не должен иметь неправомерно размещенных и эксплуатируемых нестационарных торговых объектов.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В конкурсе не могут принимать участие юридические лица и индивидуальные предприниматели, имеющие неисполненную обязанность по уплате налогов, сборов, и иных обязательных платежей, подлежащих уплате в соответствии с законодательством Российской Федерации, соответствующими нормативно-правовыми актами</w:t>
            </w:r>
          </w:p>
        </w:tc>
      </w:tr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Документы, необходимые для участия в конкурсе, оформленные в соответствии с требованиями конкурсной документации</w:t>
            </w:r>
          </w:p>
        </w:tc>
        <w:tc>
          <w:tcPr>
            <w:tcW w:w="7058" w:type="dxa"/>
          </w:tcPr>
          <w:p w:rsidR="002E6F69" w:rsidRPr="002E6F69" w:rsidRDefault="002E6F69" w:rsidP="002E6F69">
            <w:pPr>
              <w:numPr>
                <w:ilvl w:val="0"/>
                <w:numId w:val="20"/>
              </w:numPr>
              <w:tabs>
                <w:tab w:val="left" w:pos="317"/>
              </w:tabs>
              <w:suppressAutoHyphens w:val="0"/>
              <w:overflowPunct/>
              <w:autoSpaceDE/>
              <w:ind w:left="34" w:firstLine="0"/>
              <w:contextualSpacing/>
              <w:jc w:val="both"/>
              <w:textAlignment w:val="auto"/>
            </w:pPr>
            <w:r w:rsidRPr="002E6F69">
              <w:t>Заявка на участие в конкурсе, оформленная по прилагаемой форме.</w:t>
            </w:r>
            <w:r w:rsidRPr="002E6F69">
              <w:rPr>
                <w:b/>
              </w:rPr>
              <w:t>Заявитель подает заявку в запечатанном конверте</w:t>
            </w:r>
            <w:r w:rsidRPr="002E6F69">
              <w:t>. На таком конверте необходимо указать: «Заявка на участие в открытом конкурсе на право размещения нестационарного торгового объекта, расположенного по адресу (адресному ориентиру):_____, лот №____». Заявка предоставляется в печатном виде или заполненная от руки печатными буквами. Подчистки и исправления не допускаются.</w:t>
            </w:r>
          </w:p>
          <w:p w:rsidR="002E6F69" w:rsidRPr="002E6F69" w:rsidRDefault="002E6F69" w:rsidP="002E6F69">
            <w:pPr>
              <w:numPr>
                <w:ilvl w:val="0"/>
                <w:numId w:val="18"/>
              </w:numPr>
              <w:tabs>
                <w:tab w:val="left" w:pos="317"/>
              </w:tabs>
              <w:suppressAutoHyphens w:val="0"/>
              <w:overflowPunct/>
              <w:autoSpaceDE/>
              <w:ind w:left="34" w:firstLine="0"/>
              <w:contextualSpacing/>
              <w:jc w:val="both"/>
              <w:textAlignment w:val="auto"/>
            </w:pPr>
            <w:r w:rsidRPr="002E6F69">
              <w:t>Заверенная заявителем копия учредительных документов заявителя (для юридических лиц);</w:t>
            </w:r>
          </w:p>
          <w:p w:rsidR="002E6F69" w:rsidRPr="002E6F69" w:rsidRDefault="002E6F69" w:rsidP="002E6F69">
            <w:pPr>
              <w:numPr>
                <w:ilvl w:val="0"/>
                <w:numId w:val="18"/>
              </w:numPr>
              <w:tabs>
                <w:tab w:val="left" w:pos="317"/>
              </w:tabs>
              <w:suppressAutoHyphens w:val="0"/>
              <w:overflowPunct/>
              <w:autoSpaceDE/>
              <w:ind w:left="34" w:firstLine="0"/>
              <w:contextualSpacing/>
              <w:jc w:val="both"/>
              <w:textAlignment w:val="auto"/>
            </w:pPr>
            <w:r w:rsidRPr="002E6F69">
              <w:t>Заверенная заявителем копия свидетельства о государственной регистрации юридического лица (для юридических лиц);</w:t>
            </w:r>
          </w:p>
          <w:p w:rsidR="002E6F69" w:rsidRPr="002E6F69" w:rsidRDefault="002E6F69" w:rsidP="002E6F69">
            <w:pPr>
              <w:numPr>
                <w:ilvl w:val="0"/>
                <w:numId w:val="18"/>
              </w:numPr>
              <w:tabs>
                <w:tab w:val="left" w:pos="317"/>
              </w:tabs>
              <w:suppressAutoHyphens w:val="0"/>
              <w:overflowPunct/>
              <w:autoSpaceDE/>
              <w:ind w:left="34" w:firstLine="0"/>
              <w:contextualSpacing/>
              <w:jc w:val="both"/>
              <w:textAlignment w:val="auto"/>
            </w:pPr>
            <w:r w:rsidRPr="002E6F69">
              <w:t>Заверенная заявителем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предпринимателей);</w:t>
            </w:r>
          </w:p>
          <w:p w:rsidR="002E6F69" w:rsidRPr="002E6F69" w:rsidRDefault="002E6F69" w:rsidP="002E6F69">
            <w:pPr>
              <w:numPr>
                <w:ilvl w:val="0"/>
                <w:numId w:val="18"/>
              </w:numPr>
              <w:tabs>
                <w:tab w:val="left" w:pos="317"/>
              </w:tabs>
              <w:suppressAutoHyphens w:val="0"/>
              <w:overflowPunct/>
              <w:autoSpaceDE/>
              <w:ind w:left="34" w:firstLine="0"/>
              <w:contextualSpacing/>
              <w:jc w:val="both"/>
              <w:textAlignment w:val="auto"/>
            </w:pPr>
            <w:r w:rsidRPr="002E6F69">
              <w:t>Заверенная заявителем копия свидетельства о постановке на учет в налоговом органе;</w:t>
            </w:r>
          </w:p>
          <w:p w:rsidR="002E6F69" w:rsidRPr="002E6F69" w:rsidRDefault="002E6F69" w:rsidP="002E6F69">
            <w:pPr>
              <w:numPr>
                <w:ilvl w:val="0"/>
                <w:numId w:val="18"/>
              </w:numPr>
              <w:tabs>
                <w:tab w:val="left" w:pos="317"/>
              </w:tabs>
              <w:suppressAutoHyphens w:val="0"/>
              <w:overflowPunct/>
              <w:autoSpaceDE/>
              <w:ind w:left="34" w:firstLine="0"/>
              <w:contextualSpacing/>
              <w:jc w:val="both"/>
              <w:textAlignment w:val="auto"/>
            </w:pPr>
            <w:r w:rsidRPr="002E6F69">
              <w:t xml:space="preserve">Заверенная заявителем копия выписки из единого государственного </w:t>
            </w:r>
            <w:r w:rsidRPr="002E6F69">
              <w:lastRenderedPageBreak/>
              <w:t>реестра юридических лиц или индивидуальных предпринимателей, полученная в течение шести месяцев до даты начала подачи заявок на участие в Конкурсе;</w:t>
            </w:r>
          </w:p>
          <w:p w:rsidR="002E6F69" w:rsidRPr="002E6F69" w:rsidRDefault="002E6F69" w:rsidP="002E6F69">
            <w:pPr>
              <w:numPr>
                <w:ilvl w:val="0"/>
                <w:numId w:val="18"/>
              </w:numPr>
              <w:tabs>
                <w:tab w:val="left" w:pos="317"/>
              </w:tabs>
              <w:suppressAutoHyphens w:val="0"/>
              <w:overflowPunct/>
              <w:autoSpaceDE/>
              <w:ind w:left="34" w:firstLine="0"/>
              <w:contextualSpacing/>
              <w:jc w:val="both"/>
              <w:textAlignment w:val="auto"/>
            </w:pPr>
            <w:r w:rsidRPr="002E6F69">
              <w:t>Заверенная заявителем копия документа, подтверждающего полномочия лица на осуществление действий от имени заявителя: для юридического лица – копия решения или выписки из решения о назначении руководителя или доверенность уполномоченного представителя, в случае представления интересов лицом, не имеющим права на основании учредительных документов действовать от имени юридического лица без доверенности, копия документа, удостоверяющего личность;  для индивидуального предпринимателя – копия документа, удостоверяющего личность индивидуального предпринимателя или доверенность уполномоченного индивидуальным предпринимателем представителя;</w:t>
            </w:r>
          </w:p>
          <w:p w:rsidR="002E6F69" w:rsidRPr="002E6F69" w:rsidRDefault="002E6F69" w:rsidP="002E6F69">
            <w:pPr>
              <w:numPr>
                <w:ilvl w:val="0"/>
                <w:numId w:val="18"/>
              </w:numPr>
              <w:tabs>
                <w:tab w:val="left" w:pos="317"/>
              </w:tabs>
              <w:suppressAutoHyphens w:val="0"/>
              <w:overflowPunct/>
              <w:autoSpaceDE/>
              <w:ind w:left="34" w:firstLine="0"/>
              <w:contextualSpacing/>
              <w:jc w:val="both"/>
              <w:textAlignment w:val="auto"/>
            </w:pPr>
            <w:r w:rsidRPr="002E6F69">
              <w:t>Заверенные заявителем копии справок об отсутствии задолженности по налогам, сборам и прочим обязательным платежам, выданные в течение двух месяцев до даты начала подачи заявок на участие в Конкурсе;</w:t>
            </w:r>
          </w:p>
          <w:p w:rsidR="002E6F69" w:rsidRPr="002E6F69" w:rsidRDefault="002E6F69" w:rsidP="002E6F69">
            <w:pPr>
              <w:numPr>
                <w:ilvl w:val="0"/>
                <w:numId w:val="18"/>
              </w:numPr>
              <w:tabs>
                <w:tab w:val="left" w:pos="317"/>
              </w:tabs>
              <w:suppressAutoHyphens w:val="0"/>
              <w:overflowPunct/>
              <w:autoSpaceDE/>
              <w:ind w:left="34" w:firstLine="0"/>
              <w:contextualSpacing/>
              <w:jc w:val="both"/>
              <w:textAlignment w:val="auto"/>
            </w:pPr>
            <w:r w:rsidRPr="002E6F69">
              <w:t>Финансовое предложение заявителя в отношении предмета Конкурса (ЛОТА) с указанием предлагаемой цены предмета Конкурса, оформленное по прилагаемой форме;</w:t>
            </w:r>
          </w:p>
          <w:p w:rsidR="002E6F69" w:rsidRPr="002E6F69" w:rsidRDefault="002E6F69" w:rsidP="00F15306">
            <w:pPr>
              <w:tabs>
                <w:tab w:val="left" w:pos="317"/>
              </w:tabs>
              <w:ind w:left="34"/>
              <w:contextualSpacing/>
              <w:jc w:val="both"/>
            </w:pPr>
            <w:r w:rsidRPr="002E6F69">
              <w:t>10. Опись документов, предоставляемых для участия в конкурсе на право размещения нестационарных торговых объектов на территории муниципального образования Печорский муниципальный округ, оформленная по прилагаемой форме.</w:t>
            </w:r>
          </w:p>
          <w:p w:rsidR="002E6F69" w:rsidRPr="002E6F69" w:rsidRDefault="002E6F69" w:rsidP="00F15306">
            <w:pPr>
              <w:tabs>
                <w:tab w:val="left" w:pos="317"/>
              </w:tabs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Все документы, предоставляемые в составе заявки, должны быть прошиты, пронумерованы, скреплены печатью (при наличии) и заверены подписью руководителя юридического лица или подписью индивидуального предпринимателя.</w:t>
            </w:r>
          </w:p>
          <w:p w:rsidR="002E6F69" w:rsidRPr="002E6F69" w:rsidRDefault="002E6F69" w:rsidP="00F15306">
            <w:pPr>
              <w:tabs>
                <w:tab w:val="left" w:pos="317"/>
              </w:tabs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Все документы, предоставляемые в составе заявки на участие в Конкурсе, должны быть заполнены по всем пунктам.</w:t>
            </w:r>
          </w:p>
          <w:p w:rsidR="002E6F69" w:rsidRPr="002E6F69" w:rsidRDefault="002E6F69" w:rsidP="00F15306">
            <w:pPr>
              <w:tabs>
                <w:tab w:val="left" w:pos="317"/>
              </w:tabs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Предоставленные в составе заявки документы заявителю не возвращаются.</w:t>
            </w:r>
          </w:p>
          <w:p w:rsidR="002E6F69" w:rsidRPr="002E6F69" w:rsidRDefault="002E6F69" w:rsidP="00F15306">
            <w:pPr>
              <w:tabs>
                <w:tab w:val="left" w:pos="317"/>
              </w:tabs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Заявитель вправе отозвать или изменить заявку на участие в Конкурсе в любое время до даты начала подачи заявок. Изменения заявок должны быть оформлены в соответствии с требованиями к оформлению заявок, согласно п.5.1.-5.7. раздела 5 Порядка организации и проведения конкурсов на право размещения НТО на территории МО Печорский муниципальный округ, утвержденного Постановлением Администрации Печорского муниципального округа от 05.06.2024г. №68-н «Об утверждении Порядка организации и проведении конкурса на право размещения нестационарных торговых объектов на территории муниципального образования Печорский муниципальный округ» (с изменениями).</w:t>
            </w:r>
          </w:p>
          <w:p w:rsidR="002E6F69" w:rsidRPr="002E6F69" w:rsidRDefault="002E6F69" w:rsidP="00F15306">
            <w:pPr>
              <w:tabs>
                <w:tab w:val="left" w:pos="317"/>
              </w:tabs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Заявитель вправе подать на один лот только одну заявку. В случае подачи заявителем на один лот более одной заявки, они не рассматриваются конкурсной комиссией и возвращаются заявителю.</w:t>
            </w:r>
          </w:p>
        </w:tc>
      </w:tr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lastRenderedPageBreak/>
              <w:t>8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Требования к оказанию услуг торговли, общественного питания и бытового обслуживания</w:t>
            </w:r>
          </w:p>
        </w:tc>
        <w:tc>
          <w:tcPr>
            <w:tcW w:w="7058" w:type="dxa"/>
          </w:tcPr>
          <w:p w:rsidR="002E6F69" w:rsidRPr="002E6F69" w:rsidRDefault="002E6F69" w:rsidP="002E6F69">
            <w:pPr>
              <w:widowControl w:val="0"/>
              <w:numPr>
                <w:ilvl w:val="0"/>
                <w:numId w:val="21"/>
              </w:numPr>
              <w:tabs>
                <w:tab w:val="left" w:pos="317"/>
                <w:tab w:val="left" w:pos="459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При осуществлении розничной торговли (оказании услуг) субъект торговой деятельности должен обеспечить:</w:t>
            </w:r>
          </w:p>
          <w:p w:rsidR="002E6F69" w:rsidRPr="002E6F69" w:rsidRDefault="002E6F69" w:rsidP="002E6F69">
            <w:pPr>
              <w:widowControl w:val="0"/>
              <w:numPr>
                <w:ilvl w:val="1"/>
                <w:numId w:val="21"/>
              </w:numPr>
              <w:tabs>
                <w:tab w:val="left" w:pos="317"/>
                <w:tab w:val="left" w:pos="459"/>
                <w:tab w:val="left" w:pos="1134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Наличие на видном и доступном месте информационной таблички с указанием следующей информации: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  <w:tab w:val="left" w:pos="1134"/>
              </w:tabs>
              <w:autoSpaceDN w:val="0"/>
              <w:adjustRightInd w:val="0"/>
              <w:jc w:val="both"/>
            </w:pPr>
            <w:r w:rsidRPr="002E6F69">
              <w:t>- для юридического лица – наименование, юридический адрес и местонахождение юридического лица, номер свидетельства о государственной регистрации;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  <w:tab w:val="left" w:pos="1134"/>
              </w:tabs>
              <w:autoSpaceDN w:val="0"/>
              <w:adjustRightInd w:val="0"/>
              <w:jc w:val="both"/>
            </w:pPr>
            <w:r w:rsidRPr="002E6F69">
              <w:t>- для индивидуального предпринимателя – фамилия, имя, отчество, дата и номер свидетельства о государственной регистрации.</w:t>
            </w:r>
          </w:p>
          <w:p w:rsidR="002E6F69" w:rsidRPr="002E6F69" w:rsidRDefault="002E6F69" w:rsidP="002E6F69">
            <w:pPr>
              <w:widowControl w:val="0"/>
              <w:numPr>
                <w:ilvl w:val="1"/>
                <w:numId w:val="21"/>
              </w:numPr>
              <w:tabs>
                <w:tab w:val="left" w:pos="317"/>
                <w:tab w:val="left" w:pos="459"/>
                <w:tab w:val="left" w:pos="1134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Наличие у продавца на рабочем месте: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  <w:tab w:val="left" w:pos="1134"/>
              </w:tabs>
              <w:autoSpaceDN w:val="0"/>
              <w:adjustRightInd w:val="0"/>
              <w:jc w:val="both"/>
            </w:pPr>
            <w:r w:rsidRPr="002E6F69">
              <w:t>- таблички (бейджа) с указанием фамилии, имени и отчества продавца;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  <w:tab w:val="left" w:pos="1134"/>
              </w:tabs>
              <w:autoSpaceDN w:val="0"/>
              <w:adjustRightInd w:val="0"/>
              <w:jc w:val="both"/>
            </w:pPr>
            <w:r w:rsidRPr="002E6F69">
              <w:t>- документа, удостоверяющего личность продавца.</w:t>
            </w:r>
          </w:p>
          <w:p w:rsidR="002E6F69" w:rsidRPr="002E6F69" w:rsidRDefault="002E6F69" w:rsidP="002E6F69">
            <w:pPr>
              <w:widowControl w:val="0"/>
              <w:numPr>
                <w:ilvl w:val="1"/>
                <w:numId w:val="21"/>
              </w:numPr>
              <w:tabs>
                <w:tab w:val="left" w:pos="317"/>
                <w:tab w:val="left" w:pos="459"/>
                <w:tab w:val="left" w:pos="1134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Наличие инвентаря и оборудования, а в случае реализации скоропортящихся товаров – холодильного оборудования.</w:t>
            </w:r>
          </w:p>
          <w:p w:rsidR="002E6F69" w:rsidRPr="002E6F69" w:rsidRDefault="002E6F69" w:rsidP="002E6F69">
            <w:pPr>
              <w:widowControl w:val="0"/>
              <w:numPr>
                <w:ilvl w:val="1"/>
                <w:numId w:val="21"/>
              </w:numPr>
              <w:tabs>
                <w:tab w:val="left" w:pos="317"/>
                <w:tab w:val="left" w:pos="459"/>
                <w:tab w:val="left" w:pos="1134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Соблюдение правил противопожарной безопасности.</w:t>
            </w:r>
          </w:p>
          <w:p w:rsidR="002E6F69" w:rsidRPr="002E6F69" w:rsidRDefault="002E6F69" w:rsidP="002E6F69">
            <w:pPr>
              <w:widowControl w:val="0"/>
              <w:numPr>
                <w:ilvl w:val="0"/>
                <w:numId w:val="21"/>
              </w:numPr>
              <w:tabs>
                <w:tab w:val="left" w:pos="317"/>
                <w:tab w:val="left" w:pos="459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На каждом НТО в течение всего рабочего времени работы должны находиться и предъявляться по требованию органов государственного и муниципального контроля (надзора) следующие документы: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заверенные хозяйствующим субъектом свидетельства о государственной регистрации, постановке на налоговый учет;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заверенная хозяйствующим субъектом копия договора на размещение НТО, выданного Администрацией Печорского муниципального округа;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документы, подтверждающие качество и безопасность реализуемых товаров;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 xml:space="preserve">- книга отзывов и предложений, пронумерованная и заверенная </w:t>
            </w:r>
            <w:r w:rsidRPr="002E6F69">
              <w:lastRenderedPageBreak/>
              <w:t>руководителем юридического лица или индивидуальным предпринимателем;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заверенная субъектом хозяйственной деятельности копия документа, подтверждающего оформление трудовых отношений с работодателем;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ассортиментный перечень реализуемых продовольственных товаров, согласованный в установленном законодательством порядке (в случае, предусмотренном законодательством);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заверенная хозяйствующим субъектом копия договора на оказание услуг по обращению с твердыми коммунальными отходами;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другая документация в соответствии с требованиями действующего законодательства.</w:t>
            </w:r>
          </w:p>
          <w:p w:rsidR="002E6F69" w:rsidRPr="002E6F69" w:rsidRDefault="002E6F69" w:rsidP="002E6F69">
            <w:pPr>
              <w:widowControl w:val="0"/>
              <w:numPr>
                <w:ilvl w:val="0"/>
                <w:numId w:val="21"/>
              </w:numPr>
              <w:tabs>
                <w:tab w:val="left" w:pos="317"/>
                <w:tab w:val="left" w:pos="459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Субъект торговой деятельности обязан: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выполнять в процессе осуществления деятельности, предусмотренные законодательством санитарно-эпидемиологические и гигиенические требования;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содержать объект, торговое оборудование, инвентарь в чистоте;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предохранять товары от пыли и загрязнения;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иметь личные медицинские книжки (в случае, предусмотренном законодательством);</w:t>
            </w:r>
          </w:p>
          <w:p w:rsidR="002E6F69" w:rsidRPr="002E6F69" w:rsidRDefault="002E6F69" w:rsidP="002E6F69">
            <w:pPr>
              <w:widowControl w:val="0"/>
              <w:numPr>
                <w:ilvl w:val="0"/>
                <w:numId w:val="21"/>
              </w:numPr>
              <w:tabs>
                <w:tab w:val="left" w:pos="317"/>
                <w:tab w:val="left" w:pos="459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- предоставлять покупателям достоверную информацию о реализуемых товарах (оказываемых услугах) в соответствии с Законом РФ от 07.02.1992 N 2300-1 (ред. от 08.08.2024) «О защите прав потребителей»;</w:t>
            </w:r>
          </w:p>
          <w:p w:rsidR="002E6F69" w:rsidRPr="002E6F69" w:rsidRDefault="002E6F69" w:rsidP="002E6F69">
            <w:pPr>
              <w:widowControl w:val="0"/>
              <w:numPr>
                <w:ilvl w:val="0"/>
                <w:numId w:val="21"/>
              </w:numPr>
              <w:tabs>
                <w:tab w:val="left" w:pos="317"/>
                <w:tab w:val="left" w:pos="459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Рабочее место продавца должно быть обеспечено: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>- необходимым весовым оборудованием и другими измерительными приборами, прошедшими государственную поверку;</w:t>
            </w:r>
          </w:p>
          <w:p w:rsidR="002E6F69" w:rsidRPr="002E6F69" w:rsidRDefault="002E6F69" w:rsidP="00F15306">
            <w:pPr>
              <w:shd w:val="clear" w:color="auto" w:fill="FFFFFF"/>
              <w:tabs>
                <w:tab w:val="left" w:pos="317"/>
                <w:tab w:val="left" w:pos="459"/>
              </w:tabs>
              <w:jc w:val="both"/>
              <w:outlineLvl w:val="0"/>
              <w:rPr>
                <w:bCs/>
                <w:kern w:val="36"/>
                <w:lang w:eastAsia="en-US"/>
              </w:rPr>
            </w:pPr>
            <w:r w:rsidRPr="002E6F69">
              <w:rPr>
                <w:bCs/>
                <w:kern w:val="36"/>
                <w:lang w:eastAsia="en-US"/>
              </w:rPr>
              <w:t>- контрольно-кассовой техникой при осуществлении расчетов в соответствии с Федеральный закон «О применении контрольно-кассовой техники при осуществлении расчетов в Российской Федерации» от 22.05.2003 N 54-ФЗ;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</w:tabs>
              <w:autoSpaceDN w:val="0"/>
              <w:adjustRightInd w:val="0"/>
              <w:jc w:val="both"/>
            </w:pPr>
            <w:r w:rsidRPr="002E6F69">
              <w:t xml:space="preserve"> - емкостью для сбора мусора.</w:t>
            </w:r>
          </w:p>
          <w:p w:rsidR="002E6F69" w:rsidRPr="002E6F69" w:rsidRDefault="002E6F69" w:rsidP="002E6F69">
            <w:pPr>
              <w:widowControl w:val="0"/>
              <w:numPr>
                <w:ilvl w:val="0"/>
                <w:numId w:val="21"/>
              </w:numPr>
              <w:tabs>
                <w:tab w:val="left" w:pos="317"/>
                <w:tab w:val="left" w:pos="459"/>
                <w:tab w:val="left" w:pos="993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Образцы всех находящихся в продаже товаров должны быть снабжены единообразными и четко оформленными ценниками или прейскурантом с указанием наименования товара, его сорта, цены за вес или единицу товара, с подписью материально ответственного лица или печатью юридического лица или индивидуального предпринимателя, датой оформления ценника или прейскуранта.</w:t>
            </w:r>
          </w:p>
          <w:p w:rsidR="002E6F69" w:rsidRPr="002E6F69" w:rsidRDefault="002E6F69" w:rsidP="002E6F69">
            <w:pPr>
              <w:widowControl w:val="0"/>
              <w:numPr>
                <w:ilvl w:val="0"/>
                <w:numId w:val="21"/>
              </w:numPr>
              <w:tabs>
                <w:tab w:val="left" w:pos="317"/>
                <w:tab w:val="left" w:pos="459"/>
                <w:tab w:val="left" w:pos="993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Субъект торговой деятельности обязан поддерживать надлежащее эксплуатационное состояние НТО и соответствующего технологического оборудования, которое используется вместе с НТО, следить за безопасностью НТО, обеспечить надлежащее содержание прилегающей к НТО территории, обеспечить подход к НТО (площадка перед фасадом) твердым покрытием (АБП, брусчатка, плитка, плитняк, дерево и т.п.) и, исключать возможность причинения вреда жизни и здоровью граждан.</w:t>
            </w:r>
          </w:p>
          <w:p w:rsidR="002E6F69" w:rsidRPr="002E6F69" w:rsidRDefault="002E6F69" w:rsidP="002E6F69">
            <w:pPr>
              <w:widowControl w:val="0"/>
              <w:numPr>
                <w:ilvl w:val="0"/>
                <w:numId w:val="21"/>
              </w:numPr>
              <w:tabs>
                <w:tab w:val="left" w:pos="317"/>
                <w:tab w:val="left" w:pos="459"/>
                <w:tab w:val="left" w:pos="993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Субъект торговой деятельности обязан:</w:t>
            </w:r>
          </w:p>
          <w:p w:rsidR="002E6F69" w:rsidRPr="002E6F69" w:rsidRDefault="002E6F69" w:rsidP="00F15306">
            <w:pPr>
              <w:widowControl w:val="0"/>
              <w:tabs>
                <w:tab w:val="left" w:pos="176"/>
                <w:tab w:val="left" w:pos="317"/>
                <w:tab w:val="left" w:pos="993"/>
              </w:tabs>
              <w:autoSpaceDN w:val="0"/>
              <w:adjustRightInd w:val="0"/>
              <w:jc w:val="both"/>
            </w:pPr>
            <w:r w:rsidRPr="002E6F69">
              <w:t>- соблюдать действующие Правила благоустройства МО Печорский муниципальный округ;</w:t>
            </w:r>
          </w:p>
          <w:p w:rsidR="002E6F69" w:rsidRPr="002E6F69" w:rsidRDefault="002E6F69" w:rsidP="00F15306">
            <w:pPr>
              <w:widowControl w:val="0"/>
              <w:tabs>
                <w:tab w:val="left" w:pos="176"/>
                <w:tab w:val="left" w:pos="317"/>
                <w:tab w:val="left" w:pos="993"/>
              </w:tabs>
              <w:autoSpaceDN w:val="0"/>
              <w:adjustRightInd w:val="0"/>
              <w:jc w:val="both"/>
            </w:pPr>
            <w:r w:rsidRPr="002E6F69">
              <w:t>- соблюдать сроки и порядок оплаты за право размещения НТО, указанные в договоре на право размещения НТО;</w:t>
            </w:r>
          </w:p>
          <w:p w:rsidR="002E6F69" w:rsidRPr="002E6F69" w:rsidRDefault="002E6F69" w:rsidP="00F15306">
            <w:pPr>
              <w:widowControl w:val="0"/>
              <w:tabs>
                <w:tab w:val="left" w:pos="176"/>
                <w:tab w:val="left" w:pos="317"/>
                <w:tab w:val="left" w:pos="993"/>
              </w:tabs>
              <w:autoSpaceDN w:val="0"/>
              <w:adjustRightInd w:val="0"/>
              <w:jc w:val="both"/>
            </w:pPr>
            <w:r w:rsidRPr="002E6F69">
              <w:t>- начать деятельность с использованием НТО в срок не более 50-ти рабочих дней с даты опубликования итогов Конкурса;</w:t>
            </w:r>
          </w:p>
          <w:p w:rsidR="002E6F69" w:rsidRPr="002E6F69" w:rsidRDefault="002E6F69" w:rsidP="002E6F69">
            <w:pPr>
              <w:widowControl w:val="0"/>
              <w:numPr>
                <w:ilvl w:val="0"/>
                <w:numId w:val="21"/>
              </w:numPr>
              <w:tabs>
                <w:tab w:val="left" w:pos="317"/>
                <w:tab w:val="left" w:pos="459"/>
                <w:tab w:val="left" w:pos="993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Монтаж, демонтаж, доставка, вывоз нестационарных торговых объектов производится силами и за счет хозяйствующего субъекта.</w:t>
            </w:r>
          </w:p>
          <w:p w:rsidR="002E6F69" w:rsidRPr="002E6F69" w:rsidRDefault="002E6F69" w:rsidP="002E6F69">
            <w:pPr>
              <w:widowControl w:val="0"/>
              <w:numPr>
                <w:ilvl w:val="0"/>
                <w:numId w:val="21"/>
              </w:numPr>
              <w:tabs>
                <w:tab w:val="left" w:pos="317"/>
                <w:tab w:val="left" w:pos="459"/>
                <w:tab w:val="left" w:pos="993"/>
              </w:tabs>
              <w:suppressAutoHyphens w:val="0"/>
              <w:overflowPunct/>
              <w:autoSpaceDN w:val="0"/>
              <w:adjustRightInd w:val="0"/>
              <w:ind w:left="0" w:firstLine="0"/>
              <w:jc w:val="both"/>
              <w:textAlignment w:val="auto"/>
            </w:pPr>
            <w:r w:rsidRPr="002E6F69">
              <w:t>Подключение НТО к электрическим сетям осуществляется в порядке, установленном действующим законодательством.</w:t>
            </w:r>
          </w:p>
          <w:p w:rsidR="002E6F69" w:rsidRPr="002E6F69" w:rsidRDefault="002E6F69" w:rsidP="00F15306">
            <w:pPr>
              <w:widowControl w:val="0"/>
              <w:tabs>
                <w:tab w:val="left" w:pos="317"/>
                <w:tab w:val="left" w:pos="459"/>
                <w:tab w:val="left" w:pos="993"/>
              </w:tabs>
              <w:autoSpaceDN w:val="0"/>
              <w:adjustRightInd w:val="0"/>
              <w:jc w:val="both"/>
            </w:pPr>
          </w:p>
        </w:tc>
      </w:tr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lastRenderedPageBreak/>
              <w:t>9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Срок и место подачи заявок на участие в конкурсе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0"/>
              </w:tabs>
              <w:spacing w:line="238" w:lineRule="auto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Дата и время начала подачи заявок на участие в Конкурсе:</w:t>
            </w:r>
            <w:r w:rsidRPr="002E6F69">
              <w:rPr>
                <w:rFonts w:eastAsiaTheme="minorHAnsi"/>
                <w:b/>
                <w:color w:val="000000" w:themeColor="text1"/>
                <w:lang w:eastAsia="en-US"/>
              </w:rPr>
              <w:t>с 10:00 час. 13.01.2026г.</w:t>
            </w:r>
          </w:p>
          <w:p w:rsidR="002E6F69" w:rsidRPr="002E6F69" w:rsidRDefault="002E6F69" w:rsidP="00F15306">
            <w:pPr>
              <w:tabs>
                <w:tab w:val="left" w:pos="0"/>
              </w:tabs>
              <w:spacing w:line="238" w:lineRule="auto"/>
              <w:jc w:val="both"/>
              <w:rPr>
                <w:rFonts w:eastAsiaTheme="minorHAnsi"/>
                <w:b/>
                <w:color w:val="FF0000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Дата и время окончания подачи заявок на участие в Конкурсе:</w:t>
            </w:r>
            <w:r w:rsidRPr="002E6F69">
              <w:rPr>
                <w:rFonts w:eastAsiaTheme="minorHAnsi"/>
                <w:b/>
                <w:lang w:eastAsia="en-US"/>
              </w:rPr>
              <w:t xml:space="preserve"> 15:00час. 23.01.2026г.</w:t>
            </w:r>
          </w:p>
          <w:p w:rsidR="002E6F69" w:rsidRPr="002E6F69" w:rsidRDefault="002E6F69" w:rsidP="00F15306">
            <w:pPr>
              <w:tabs>
                <w:tab w:val="left" w:pos="0"/>
              </w:tabs>
              <w:spacing w:after="34"/>
              <w:ind w:right="-1"/>
              <w:jc w:val="both"/>
              <w:rPr>
                <w:rFonts w:eastAsiaTheme="minorHAnsi"/>
                <w:b/>
                <w:lang w:eastAsia="en-US"/>
              </w:rPr>
            </w:pPr>
            <w:r w:rsidRPr="002E6F69">
              <w:rPr>
                <w:rFonts w:eastAsiaTheme="minorHAnsi"/>
                <w:b/>
                <w:lang w:eastAsia="en-US"/>
              </w:rPr>
              <w:t>Предоставление информации</w:t>
            </w:r>
            <w:r w:rsidRPr="002E6F69">
              <w:rPr>
                <w:rFonts w:eastAsiaTheme="minorHAnsi"/>
                <w:lang w:eastAsia="en-US"/>
              </w:rPr>
              <w:t xml:space="preserve"> об условиях Конкурса осуществляется управлением по экономическому, инвестиционному развитию и туризмуАдминистрации Печорского муниципального округа,по адресу:</w:t>
            </w:r>
          </w:p>
          <w:p w:rsidR="002E6F69" w:rsidRPr="002E6F69" w:rsidRDefault="002E6F69" w:rsidP="00F15306">
            <w:pPr>
              <w:tabs>
                <w:tab w:val="left" w:pos="0"/>
              </w:tabs>
              <w:spacing w:after="34"/>
              <w:ind w:right="-1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Псковская область, г. Печоры, ул. Каштановая, д. 1, в рабочие дни с 13.12.2025г.(с 09:00 до 13:00, с 14:00 до 16:00).</w:t>
            </w:r>
          </w:p>
          <w:p w:rsidR="002E6F69" w:rsidRPr="002E6F69" w:rsidRDefault="002E6F69" w:rsidP="00F15306">
            <w:pPr>
              <w:tabs>
                <w:tab w:val="left" w:pos="0"/>
              </w:tabs>
              <w:spacing w:after="34"/>
              <w:ind w:right="-1"/>
              <w:jc w:val="both"/>
              <w:rPr>
                <w:rFonts w:eastAsiaTheme="minorHAnsi"/>
                <w:b/>
                <w:lang w:eastAsia="en-US"/>
              </w:rPr>
            </w:pPr>
            <w:r w:rsidRPr="002E6F69">
              <w:rPr>
                <w:rFonts w:eastAsiaTheme="minorHAnsi"/>
                <w:b/>
                <w:lang w:eastAsia="en-US"/>
              </w:rPr>
              <w:t>Прием заявок на участие в Конкурсе</w:t>
            </w:r>
            <w:r w:rsidRPr="002E6F69">
              <w:rPr>
                <w:rFonts w:eastAsiaTheme="minorHAnsi"/>
                <w:lang w:eastAsia="en-US"/>
              </w:rPr>
              <w:t xml:space="preserve"> осуществляется управлением по экономическому, инвестиционному развитию и туризму Администрации Печорского муниципального округа, по адресу:</w:t>
            </w:r>
          </w:p>
          <w:p w:rsidR="002E6F69" w:rsidRPr="002E6F69" w:rsidRDefault="002E6F69" w:rsidP="00F15306">
            <w:pPr>
              <w:tabs>
                <w:tab w:val="left" w:pos="0"/>
              </w:tabs>
              <w:spacing w:after="34"/>
              <w:ind w:right="-1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Псковская область, г. Печоры, ул. Каштановая, д. 1, в рабочие дни с 13.01.2026г. по 23.01.2026г., с 10:00 до 13:00, с 14:00 до 16:00</w:t>
            </w:r>
          </w:p>
          <w:p w:rsidR="002E6F69" w:rsidRPr="002E6F69" w:rsidRDefault="002E6F69" w:rsidP="00F15306">
            <w:pPr>
              <w:tabs>
                <w:tab w:val="left" w:pos="0"/>
              </w:tabs>
              <w:spacing w:after="34"/>
              <w:ind w:right="-1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тел.: 8(81148) 2-45-21.</w:t>
            </w:r>
          </w:p>
        </w:tc>
      </w:tr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lastRenderedPageBreak/>
              <w:t>10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Срок и место проведения Конкурса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0"/>
              </w:tabs>
              <w:spacing w:after="34"/>
              <w:ind w:right="-2"/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b/>
                <w:lang w:eastAsia="en-US"/>
              </w:rPr>
              <w:t xml:space="preserve">Дата, место и время </w:t>
            </w:r>
            <w:r w:rsidRPr="002E6F69">
              <w:rPr>
                <w:rFonts w:eastAsiaTheme="minorHAnsi"/>
                <w:lang w:eastAsia="en-US"/>
              </w:rPr>
              <w:t xml:space="preserve">вскрытия конвертов с предложениями заявителей Конкурса, рассмотрения заявок на участие в Конкурсе, проведения оценки и сопоставления заявок на участие в конкурсе: </w:t>
            </w:r>
          </w:p>
          <w:p w:rsidR="002E6F69" w:rsidRPr="002E6F69" w:rsidRDefault="002E6F69" w:rsidP="00F15306">
            <w:pPr>
              <w:tabs>
                <w:tab w:val="left" w:pos="0"/>
              </w:tabs>
              <w:ind w:right="-1"/>
              <w:jc w:val="both"/>
              <w:rPr>
                <w:rFonts w:eastAsiaTheme="minorHAnsi"/>
                <w:b/>
                <w:lang w:eastAsia="en-US"/>
              </w:rPr>
            </w:pPr>
            <w:r w:rsidRPr="002E6F69">
              <w:rPr>
                <w:rFonts w:eastAsiaTheme="minorHAnsi"/>
                <w:b/>
                <w:lang w:eastAsia="en-US"/>
              </w:rPr>
              <w:t>Псковская область, г. Печоры, ул. Каштановая, д.1, кабинет №14, в 11:00ч, 24.01.2026г.</w:t>
            </w:r>
          </w:p>
        </w:tc>
      </w:tr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Критерии оценки заявок участников Конкурса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Размер финансового предложения на право размещения нестационарного торгового объекта за период один год.</w:t>
            </w:r>
          </w:p>
        </w:tc>
      </w:tr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Порядок оценки и сопоставления заявок на участие в Конкурсе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Участники конкурса указывают в заявке финансовое предложение по цене предмета конкурса (по цене лота).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Победителем конкурса признается участник, подавший заявку на участие в конкурсе с наибольшим финансовым предложением в отношении лота. В случае равных финансовых предложений на один лот победителем признается участник, подавший заявку на участие в конкурсе первым.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 xml:space="preserve">Результаты оценки и сопоставления заявок на участие в конкурсе фиксируются в протоколе оценки и сопоставления таких заявок. 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Результаты оценки единственной заявки на участие в конкурсе на предмет ее соответствия требованиям конкурсной документации фиксируются в протоколе оценки единственной заявки на участие в конкурсе.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В случае если единственная заявка соответствует всем необходимым требованиям и условиям, то единственный участник конкурса признается победителем конкурса.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 xml:space="preserve">Данные протоколы размещаются организатором конкурса на </w:t>
            </w:r>
            <w:r w:rsidRPr="002E6F69">
              <w:rPr>
                <w:rFonts w:eastAsiaTheme="minorHAnsi" w:cstheme="minorBidi"/>
                <w:lang w:eastAsia="en-US"/>
              </w:rPr>
              <w:t>информационных стендах Администрации Печорского муниципального округа, на официальном сайте Печорского муниципального округа, в информационно-телекоммуникационной сети «Интернет» в течение 5-ти рабочих дней со дня подписания таких протоколов.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Победителем конкурса не может быть признан участник в случае, если его финансовое предложение на право размещения нестационарного торгового объекта отсутствует либо меньше начальной цены предмета конкурса (лота).</w:t>
            </w:r>
          </w:p>
        </w:tc>
      </w:tr>
      <w:tr w:rsidR="002E6F69" w:rsidRPr="002E6F69" w:rsidTr="00F15306">
        <w:tc>
          <w:tcPr>
            <w:tcW w:w="565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264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center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Нормативная база</w:t>
            </w:r>
          </w:p>
        </w:tc>
        <w:tc>
          <w:tcPr>
            <w:tcW w:w="7058" w:type="dxa"/>
          </w:tcPr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- Федеральный закон от 28.12.2009 № 381-Ф3 «Об основах государственного регулирования торговой деятельности в Российской Федерации»;</w:t>
            </w:r>
          </w:p>
          <w:p w:rsidR="002E6F69" w:rsidRPr="002E6F69" w:rsidRDefault="002E6F69" w:rsidP="00F15306">
            <w:pPr>
              <w:shd w:val="clear" w:color="auto" w:fill="FFFFFF"/>
              <w:jc w:val="both"/>
              <w:outlineLvl w:val="0"/>
              <w:rPr>
                <w:bCs/>
                <w:kern w:val="36"/>
              </w:rPr>
            </w:pPr>
            <w:r w:rsidRPr="002E6F69">
              <w:rPr>
                <w:bCs/>
                <w:kern w:val="36"/>
              </w:rPr>
              <w:t>-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- Приказ Комитета по экономическому развитию и инвестиционной политике Псковской области от 11 апреля 2024 г. N 243 «О порядке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объектов»;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- Постановление Администрации Печорского муниципального округа от 07.05.2024г. №62-н «Об утверждении Порядка размещения нестационарных торговых объектов на территории муниципального образования Печорский муниципальный округ» (с изменениями);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- Постановление Администрации Печорского муниципального округа от 05.06.2024г. №68-н «Об утверждении Порядка организации и проведении конкурса на право размещения нестационарных торговых объектов на территории муниципального образования Печорский муниципальный округ» (с изменениями);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- ПостановлениеАдминистрации Печорского муниципального округа от 07.05.2024г. №60-н «Об утверждении положения о комиссии по разработке проекта схемы размещения нестационарных торговых объектов и внесение изменений в схему размещения нестационарных торговых объектов на территории муниципального образования Печорский муниципальный округ» (с изменениями);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- Постановление Администрации Печорского муниципального округа от 07.05.2024г. №61-н «Об утверждении Порядка проведения инвентаризации существующих нестационарных торговых объектов и мест их размещения на территории муниципального образования Печорский муниципальный округ» (с изменениями);</w:t>
            </w:r>
          </w:p>
          <w:p w:rsidR="002E6F69" w:rsidRPr="002E6F69" w:rsidRDefault="002E6F69" w:rsidP="00F15306">
            <w:pPr>
              <w:tabs>
                <w:tab w:val="left" w:pos="975"/>
              </w:tabs>
              <w:jc w:val="both"/>
              <w:rPr>
                <w:rFonts w:eastAsiaTheme="minorHAnsi"/>
                <w:highlight w:val="yellow"/>
                <w:lang w:eastAsia="en-US"/>
              </w:rPr>
            </w:pPr>
            <w:r w:rsidRPr="002E6F69">
              <w:rPr>
                <w:rFonts w:eastAsiaTheme="minorHAnsi"/>
                <w:lang w:eastAsia="en-US"/>
              </w:rPr>
              <w:t>- Постановлением Администрации Печорского муниципального округа от 04.02.2025г. №06-н «Об утверждении Схемы размещения нестационарных торговых объектов на территории муниципального образования Печорский муниципальный округ»</w:t>
            </w:r>
          </w:p>
        </w:tc>
      </w:tr>
    </w:tbl>
    <w:p w:rsidR="002E6F69" w:rsidRPr="002E6F69" w:rsidRDefault="002E6F69" w:rsidP="002E6F69">
      <w:pPr>
        <w:rPr>
          <w:rFonts w:eastAsiaTheme="minorHAnsi"/>
          <w:lang w:eastAsia="en-US"/>
        </w:rPr>
      </w:pPr>
    </w:p>
    <w:p w:rsidR="002E6F69" w:rsidRPr="002E6F69" w:rsidRDefault="002E6F69" w:rsidP="002E6F69">
      <w:pPr>
        <w:rPr>
          <w:rFonts w:eastAsiaTheme="minorHAnsi"/>
          <w:lang w:eastAsia="en-US"/>
        </w:rPr>
      </w:pPr>
    </w:p>
    <w:p w:rsidR="002E6F69" w:rsidRPr="002E6F69" w:rsidRDefault="002E6F69" w:rsidP="002E6F69">
      <w:pPr>
        <w:rPr>
          <w:rFonts w:eastAsiaTheme="minorHAnsi"/>
          <w:lang w:eastAsia="en-US"/>
        </w:rPr>
      </w:pPr>
    </w:p>
    <w:p w:rsidR="002E6F69" w:rsidRPr="002E6F69" w:rsidRDefault="002E6F69" w:rsidP="002E6F69">
      <w:pPr>
        <w:rPr>
          <w:rFonts w:eastAsiaTheme="minorHAnsi"/>
          <w:lang w:eastAsia="en-US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t>Приложение №2</w:t>
      </w: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t xml:space="preserve">к Постановлению Администрации </w:t>
      </w: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t>Печорского муниципального округа</w:t>
      </w:r>
    </w:p>
    <w:p w:rsidR="002E6F69" w:rsidRPr="002E6F69" w:rsidRDefault="002E6F69" w:rsidP="002E6F69">
      <w:pPr>
        <w:jc w:val="right"/>
      </w:pPr>
      <w:r>
        <w:rPr>
          <w:color w:val="000000" w:themeColor="text1"/>
          <w:sz w:val="24"/>
          <w:szCs w:val="24"/>
          <w:u w:val="single"/>
        </w:rPr>
        <w:t>11</w:t>
      </w:r>
      <w:r w:rsidRPr="00795DCE">
        <w:rPr>
          <w:color w:val="000000" w:themeColor="text1"/>
          <w:sz w:val="24"/>
          <w:szCs w:val="24"/>
          <w:u w:val="single"/>
        </w:rPr>
        <w:t>.12.2025 г.</w:t>
      </w:r>
      <w:r w:rsidRPr="00795DCE">
        <w:rPr>
          <w:color w:val="000000" w:themeColor="text1"/>
          <w:sz w:val="24"/>
          <w:szCs w:val="24"/>
        </w:rPr>
        <w:t xml:space="preserve">  № 1</w:t>
      </w:r>
      <w:r>
        <w:rPr>
          <w:color w:val="000000" w:themeColor="text1"/>
          <w:sz w:val="24"/>
          <w:szCs w:val="24"/>
        </w:rPr>
        <w:t>11</w:t>
      </w:r>
      <w:r w:rsidRPr="00795DCE">
        <w:rPr>
          <w:color w:val="000000" w:themeColor="text1"/>
          <w:sz w:val="24"/>
          <w:szCs w:val="24"/>
        </w:rPr>
        <w:t>-н</w:t>
      </w:r>
    </w:p>
    <w:p w:rsidR="002E6F69" w:rsidRPr="002E6F69" w:rsidRDefault="002E6F69" w:rsidP="002E6F69">
      <w:pPr>
        <w:jc w:val="right"/>
        <w:rPr>
          <w:rFonts w:eastAsiaTheme="minorHAnsi" w:cstheme="minorBidi"/>
          <w:b/>
          <w:lang w:eastAsia="en-US"/>
        </w:rPr>
      </w:pPr>
    </w:p>
    <w:p w:rsidR="002E6F69" w:rsidRPr="002E6F69" w:rsidRDefault="002E6F69" w:rsidP="002E6F69">
      <w:pPr>
        <w:jc w:val="center"/>
        <w:rPr>
          <w:rFonts w:eastAsiaTheme="minorHAnsi" w:cstheme="minorBidi"/>
          <w:b/>
          <w:lang w:eastAsia="en-US"/>
        </w:rPr>
      </w:pPr>
      <w:r w:rsidRPr="002E6F69">
        <w:rPr>
          <w:rFonts w:eastAsiaTheme="minorHAnsi" w:cstheme="minorBidi"/>
          <w:b/>
          <w:lang w:eastAsia="en-US"/>
        </w:rPr>
        <w:t>ЗАЯВКА НА УЧАСТИЕ В КОНКУРСЕ</w:t>
      </w:r>
    </w:p>
    <w:p w:rsidR="002E6F69" w:rsidRPr="002E6F69" w:rsidRDefault="002E6F69" w:rsidP="002E6F69">
      <w:pPr>
        <w:jc w:val="center"/>
        <w:rPr>
          <w:rFonts w:eastAsiaTheme="minorHAnsi" w:cstheme="minorBidi"/>
          <w:b/>
          <w:lang w:eastAsia="en-US"/>
        </w:rPr>
      </w:pPr>
      <w:r w:rsidRPr="002E6F69">
        <w:rPr>
          <w:rFonts w:eastAsiaTheme="minorHAnsi" w:cstheme="minorBidi"/>
          <w:b/>
          <w:lang w:eastAsia="en-US"/>
        </w:rPr>
        <w:t>на право размещения нестационарных торговых объектов на территории муниципального образования Печорский муниципальный округ</w:t>
      </w:r>
    </w:p>
    <w:p w:rsidR="002E6F69" w:rsidRPr="002E6F69" w:rsidRDefault="002E6F69" w:rsidP="002E6F69">
      <w:pPr>
        <w:jc w:val="center"/>
        <w:rPr>
          <w:rFonts w:eastAsiaTheme="minorHAnsi" w:cstheme="minorBidi"/>
          <w:b/>
          <w:lang w:eastAsia="en-US"/>
        </w:rPr>
      </w:pPr>
      <w:r w:rsidRPr="002E6F69">
        <w:rPr>
          <w:rFonts w:eastAsiaTheme="minorHAnsi" w:cstheme="minorBidi"/>
          <w:b/>
          <w:lang w:eastAsia="en-US"/>
        </w:rPr>
        <w:t>ЛОТ №_________________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55"/>
        <w:gridCol w:w="7241"/>
      </w:tblGrid>
      <w:tr w:rsidR="002E6F69" w:rsidRPr="002E6F69" w:rsidTr="00F15306">
        <w:tc>
          <w:tcPr>
            <w:tcW w:w="2802" w:type="dxa"/>
          </w:tcPr>
          <w:p w:rsidR="002E6F69" w:rsidRPr="002E6F69" w:rsidRDefault="002E6F69" w:rsidP="00F15306">
            <w:pPr>
              <w:rPr>
                <w:rFonts w:eastAsiaTheme="minorHAnsi" w:cstheme="minorBidi"/>
                <w:b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Адрес (адресный ориентир) объекта: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2E6F69" w:rsidRPr="002E6F69" w:rsidRDefault="002E6F69" w:rsidP="00F15306">
            <w:pPr>
              <w:rPr>
                <w:rFonts w:eastAsiaTheme="minorHAnsi" w:cstheme="minorBidi"/>
                <w:b/>
                <w:lang w:eastAsia="en-US"/>
              </w:rPr>
            </w:pPr>
          </w:p>
          <w:p w:rsidR="002E6F69" w:rsidRPr="002E6F69" w:rsidRDefault="002E6F69" w:rsidP="00F15306">
            <w:pPr>
              <w:jc w:val="both"/>
              <w:rPr>
                <w:rFonts w:eastAsiaTheme="minorHAnsi" w:cstheme="minorBidi"/>
                <w:b/>
                <w:lang w:eastAsia="en-US"/>
              </w:rPr>
            </w:pPr>
          </w:p>
        </w:tc>
      </w:tr>
      <w:tr w:rsidR="002E6F69" w:rsidRPr="002E6F69" w:rsidTr="00F15306">
        <w:tc>
          <w:tcPr>
            <w:tcW w:w="2802" w:type="dxa"/>
          </w:tcPr>
          <w:p w:rsidR="002E6F69" w:rsidRPr="002E6F69" w:rsidRDefault="002E6F69" w:rsidP="00F15306">
            <w:pPr>
              <w:rPr>
                <w:rFonts w:eastAsiaTheme="minorHAnsi" w:cstheme="minorBidi"/>
                <w:b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Тип объекта: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b/>
                <w:lang w:eastAsia="en-US"/>
              </w:rPr>
            </w:pPr>
          </w:p>
        </w:tc>
      </w:tr>
      <w:tr w:rsidR="002E6F69" w:rsidRPr="002E6F69" w:rsidTr="00F15306">
        <w:tc>
          <w:tcPr>
            <w:tcW w:w="2802" w:type="dxa"/>
          </w:tcPr>
          <w:p w:rsidR="002E6F69" w:rsidRPr="002E6F69" w:rsidRDefault="002E6F69" w:rsidP="00F15306">
            <w:pPr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Номер НТО согласно Схеме размещения НТО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2E6F69" w:rsidRPr="002E6F69" w:rsidRDefault="002E6F69" w:rsidP="00F15306">
            <w:pPr>
              <w:rPr>
                <w:rFonts w:eastAsiaTheme="minorHAnsi" w:cstheme="minorBidi"/>
                <w:b/>
                <w:lang w:eastAsia="en-US"/>
              </w:rPr>
            </w:pPr>
          </w:p>
        </w:tc>
      </w:tr>
      <w:tr w:rsidR="002E6F69" w:rsidRPr="002E6F69" w:rsidTr="00F15306">
        <w:tc>
          <w:tcPr>
            <w:tcW w:w="2802" w:type="dxa"/>
          </w:tcPr>
          <w:p w:rsidR="002E6F69" w:rsidRPr="002E6F69" w:rsidRDefault="002E6F69" w:rsidP="00F15306">
            <w:pPr>
              <w:rPr>
                <w:rFonts w:eastAsiaTheme="minorHAnsi" w:cstheme="minorBidi"/>
                <w:b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Специализация объекта: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2E6F69" w:rsidRPr="002E6F69" w:rsidRDefault="002E6F69" w:rsidP="00F15306">
            <w:pPr>
              <w:rPr>
                <w:rFonts w:eastAsiaTheme="minorHAnsi" w:cstheme="minorBidi"/>
                <w:b/>
                <w:lang w:eastAsia="en-US"/>
              </w:rPr>
            </w:pPr>
          </w:p>
          <w:p w:rsidR="002E6F69" w:rsidRPr="002E6F69" w:rsidRDefault="002E6F69" w:rsidP="00F15306">
            <w:pPr>
              <w:jc w:val="both"/>
              <w:rPr>
                <w:rFonts w:eastAsiaTheme="minorHAnsi" w:cstheme="minorBidi"/>
                <w:b/>
                <w:lang w:eastAsia="en-US"/>
              </w:rPr>
            </w:pPr>
          </w:p>
        </w:tc>
      </w:tr>
    </w:tbl>
    <w:p w:rsidR="002E6F69" w:rsidRPr="002E6F69" w:rsidRDefault="002E6F69" w:rsidP="002E6F69">
      <w:pPr>
        <w:numPr>
          <w:ilvl w:val="0"/>
          <w:numId w:val="19"/>
        </w:numPr>
        <w:suppressAutoHyphens w:val="0"/>
        <w:overflowPunct/>
        <w:autoSpaceDE/>
        <w:spacing w:after="200" w:line="276" w:lineRule="auto"/>
        <w:ind w:left="0" w:firstLine="360"/>
        <w:contextualSpacing/>
        <w:jc w:val="both"/>
        <w:textAlignment w:val="auto"/>
      </w:pPr>
      <w:r w:rsidRPr="002E6F69">
        <w:t>Изучив документацию по проведению открытого конкурса на право размещения нестационарных торговых объектов на территории муниципального образования Печорский муниципальный округ</w:t>
      </w:r>
    </w:p>
    <w:tbl>
      <w:tblPr>
        <w:tblStyle w:val="af7"/>
        <w:tblW w:w="1034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8"/>
      </w:tblGrid>
      <w:tr w:rsidR="002E6F69" w:rsidRPr="002E6F69" w:rsidTr="00F15306">
        <w:tc>
          <w:tcPr>
            <w:tcW w:w="10348" w:type="dxa"/>
          </w:tcPr>
          <w:p w:rsidR="002E6F69" w:rsidRPr="002E6F69" w:rsidRDefault="002E6F69" w:rsidP="00F15306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</w:tbl>
    <w:p w:rsidR="002E6F69" w:rsidRPr="002E6F69" w:rsidRDefault="002E6F69" w:rsidP="002E6F69">
      <w:pPr>
        <w:jc w:val="center"/>
        <w:rPr>
          <w:rFonts w:eastAsiaTheme="minorHAnsi" w:cstheme="minorBidi"/>
          <w:i/>
          <w:lang w:eastAsia="en-US"/>
        </w:rPr>
      </w:pPr>
      <w:r w:rsidRPr="002E6F69">
        <w:rPr>
          <w:rFonts w:eastAsiaTheme="minorHAnsi" w:cstheme="minorBidi"/>
          <w:i/>
          <w:lang w:eastAsia="en-US"/>
        </w:rPr>
        <w:t>(полное наименование заявителя)</w:t>
      </w:r>
    </w:p>
    <w:tbl>
      <w:tblPr>
        <w:tblStyle w:val="af7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9355"/>
      </w:tblGrid>
      <w:tr w:rsidR="002E6F69" w:rsidRPr="002E6F69" w:rsidTr="00F15306">
        <w:tc>
          <w:tcPr>
            <w:tcW w:w="993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в лице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</w:tbl>
    <w:p w:rsidR="002E6F69" w:rsidRPr="002E6F69" w:rsidRDefault="002E6F69" w:rsidP="002E6F69">
      <w:pPr>
        <w:jc w:val="center"/>
        <w:rPr>
          <w:rFonts w:eastAsiaTheme="minorHAnsi" w:cstheme="minorBidi"/>
          <w:i/>
          <w:lang w:eastAsia="en-US"/>
        </w:rPr>
      </w:pPr>
      <w:r w:rsidRPr="002E6F69">
        <w:rPr>
          <w:rFonts w:eastAsiaTheme="minorHAnsi" w:cstheme="minorBidi"/>
          <w:i/>
          <w:lang w:eastAsia="en-US"/>
        </w:rPr>
        <w:t xml:space="preserve">             (наименование должности, ФИО руководителя – для юридических лиц или ФИО индивидуального предпринимателя)</w:t>
      </w:r>
    </w:p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  <w:r w:rsidRPr="002E6F69">
        <w:rPr>
          <w:rFonts w:eastAsiaTheme="minorHAnsi" w:cstheme="minorBidi"/>
          <w:lang w:eastAsia="en-US"/>
        </w:rPr>
        <w:t>сообщает о согласии участвовать в конкурсе на условиях, установленных конкурсной документацией и соответствующими нормативно-правовыми актами, и направляет настоящее заявление.</w:t>
      </w:r>
    </w:p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  <w:r w:rsidRPr="002E6F69">
        <w:rPr>
          <w:rFonts w:eastAsiaTheme="minorHAnsi" w:cstheme="minorBidi"/>
          <w:lang w:eastAsia="en-US"/>
        </w:rPr>
        <w:t>Настоящим заявлением подтверждаем, что в отношении</w:t>
      </w:r>
    </w:p>
    <w:tbl>
      <w:tblPr>
        <w:tblStyle w:val="af7"/>
        <w:tblW w:w="1034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8"/>
      </w:tblGrid>
      <w:tr w:rsidR="002E6F69" w:rsidRPr="002E6F69" w:rsidTr="00F15306">
        <w:tc>
          <w:tcPr>
            <w:tcW w:w="10348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</w:tbl>
    <w:p w:rsidR="002E6F69" w:rsidRPr="002E6F69" w:rsidRDefault="002E6F69" w:rsidP="002E6F69">
      <w:pPr>
        <w:jc w:val="center"/>
        <w:rPr>
          <w:rFonts w:eastAsiaTheme="minorHAnsi" w:cstheme="minorBidi"/>
          <w:lang w:eastAsia="en-US"/>
        </w:rPr>
      </w:pPr>
      <w:r w:rsidRPr="002E6F69">
        <w:rPr>
          <w:rFonts w:eastAsiaTheme="minorHAnsi" w:cstheme="minorBidi"/>
          <w:i/>
          <w:lang w:eastAsia="en-US"/>
        </w:rPr>
        <w:t>(сокращенное наименование заявителя)</w:t>
      </w:r>
    </w:p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  <w:r w:rsidRPr="002E6F69">
        <w:rPr>
          <w:rFonts w:eastAsiaTheme="minorHAnsi" w:cstheme="minorBidi"/>
          <w:lang w:eastAsia="en-US"/>
        </w:rPr>
        <w:t>не проводится процедура ликвидации, банкротства, деятельность не приостановлена, а так же что не имеется неисполненной обязанности по уплате налогов, сборов, пеней и налоговых санкций, подлежащих уплате в соответствии с нормами законодательства Российской Федерации.</w:t>
      </w:r>
    </w:p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  <w:r w:rsidRPr="002E6F69">
        <w:rPr>
          <w:rFonts w:eastAsiaTheme="minorHAnsi" w:cstheme="minorBidi"/>
          <w:lang w:eastAsia="en-US"/>
        </w:rPr>
        <w:t>По окончании срока действия или в случае досрочного прекращения действия договора на право размещения нестационарного торгового объекта обязуюсь в течение 10-ти (десяти) рабочих дней с указанной даты вывезти (полностью демонтировать) нестационарный торговый объект с последующим восстановлением благоустройства и озеленения территории.</w:t>
      </w:r>
    </w:p>
    <w:p w:rsidR="002E6F69" w:rsidRPr="002E6F69" w:rsidRDefault="002E6F69" w:rsidP="002E6F69">
      <w:pPr>
        <w:numPr>
          <w:ilvl w:val="0"/>
          <w:numId w:val="19"/>
        </w:numPr>
        <w:suppressAutoHyphens w:val="0"/>
        <w:overflowPunct/>
        <w:autoSpaceDE/>
        <w:spacing w:line="276" w:lineRule="auto"/>
        <w:ind w:left="0" w:firstLine="360"/>
        <w:contextualSpacing/>
        <w:jc w:val="both"/>
        <w:textAlignment w:val="auto"/>
      </w:pPr>
      <w:r w:rsidRPr="002E6F69">
        <w:t>Данные заявителя:</w:t>
      </w:r>
    </w:p>
    <w:tbl>
      <w:tblPr>
        <w:tblStyle w:val="af7"/>
        <w:tblW w:w="10206" w:type="dxa"/>
        <w:tblInd w:w="108" w:type="dxa"/>
        <w:tblLook w:val="04A0"/>
      </w:tblPr>
      <w:tblGrid>
        <w:gridCol w:w="794"/>
        <w:gridCol w:w="2439"/>
        <w:gridCol w:w="1166"/>
        <w:gridCol w:w="1350"/>
        <w:gridCol w:w="1167"/>
        <w:gridCol w:w="1429"/>
        <w:gridCol w:w="1861"/>
      </w:tblGrid>
      <w:tr w:rsidR="002E6F69" w:rsidRPr="002E6F69" w:rsidTr="00F15306">
        <w:tc>
          <w:tcPr>
            <w:tcW w:w="794" w:type="dxa"/>
            <w:vMerge w:val="restart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1.</w:t>
            </w: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Полное наименование юридического лица или индивидуального предпринимателя</w:t>
            </w:r>
          </w:p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  <w:vMerge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Сокращенное наименование юридического лица или индивидуального предпринимателя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  <w:vMerge w:val="restart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2.</w:t>
            </w:r>
          </w:p>
        </w:tc>
        <w:tc>
          <w:tcPr>
            <w:tcW w:w="9412" w:type="dxa"/>
            <w:gridSpan w:val="6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Регистрационные данные:</w:t>
            </w:r>
          </w:p>
        </w:tc>
      </w:tr>
      <w:tr w:rsidR="002E6F69" w:rsidRPr="002E6F69" w:rsidTr="00F15306">
        <w:tc>
          <w:tcPr>
            <w:tcW w:w="794" w:type="dxa"/>
            <w:vMerge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Дата, место и орган регистрации юридического лица, индивидуального предпринимателя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  <w:vMerge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ОГРН/ОГРНИП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  <w:vMerge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ИНН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  <w:vMerge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КПП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  <w:vMerge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ОКПО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3.</w:t>
            </w: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Номер, почтовый адрес инспекции ФНС, в которой заявитель</w:t>
            </w:r>
          </w:p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зарегистрирован в качестве налогоплательщика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4.</w:t>
            </w:r>
          </w:p>
        </w:tc>
        <w:tc>
          <w:tcPr>
            <w:tcW w:w="9412" w:type="dxa"/>
            <w:gridSpan w:val="6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Юридический адрес/адрес регистрации:</w:t>
            </w: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Почтовый индекс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Город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Улица (проспект, переулок и т.д.)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Номер дома (вл.)</w:t>
            </w:r>
          </w:p>
        </w:tc>
        <w:tc>
          <w:tcPr>
            <w:tcW w:w="1166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350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Корпус (стр.)</w:t>
            </w:r>
          </w:p>
        </w:tc>
        <w:tc>
          <w:tcPr>
            <w:tcW w:w="116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2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Офис (квартира)</w:t>
            </w:r>
          </w:p>
        </w:tc>
        <w:tc>
          <w:tcPr>
            <w:tcW w:w="1861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5.</w:t>
            </w:r>
          </w:p>
        </w:tc>
        <w:tc>
          <w:tcPr>
            <w:tcW w:w="9412" w:type="dxa"/>
            <w:gridSpan w:val="6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Почтовый адрес:</w:t>
            </w: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Почтовый индекс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Город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Улица (проспект, переулок и т.д.)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Номер дома (вл.)</w:t>
            </w:r>
          </w:p>
        </w:tc>
        <w:tc>
          <w:tcPr>
            <w:tcW w:w="1166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350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Корпус (стр.)</w:t>
            </w:r>
          </w:p>
        </w:tc>
        <w:tc>
          <w:tcPr>
            <w:tcW w:w="116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2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Офис (квартира)</w:t>
            </w:r>
          </w:p>
        </w:tc>
        <w:tc>
          <w:tcPr>
            <w:tcW w:w="1861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6.</w:t>
            </w: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Для юридических лиц:</w:t>
            </w:r>
          </w:p>
        </w:tc>
        <w:tc>
          <w:tcPr>
            <w:tcW w:w="1166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350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6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2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861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ФИО руководителя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ИНН руководителя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Должность руководителя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Действует на основании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7.</w:t>
            </w:r>
          </w:p>
        </w:tc>
        <w:tc>
          <w:tcPr>
            <w:tcW w:w="9412" w:type="dxa"/>
            <w:gridSpan w:val="6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Банковские реквизиты:</w:t>
            </w: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Наименование обслуживающего банка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Расчетный счет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Корреспондентский счет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БИК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8.</w:t>
            </w: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Контактные данные: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Телефон (с указанием кодов страны, города)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Факс (с указанием кодов страны, города)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794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3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Адрес электронной почты</w:t>
            </w:r>
          </w:p>
        </w:tc>
        <w:tc>
          <w:tcPr>
            <w:tcW w:w="6973" w:type="dxa"/>
            <w:gridSpan w:val="5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</w:tbl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</w:p>
    <w:p w:rsidR="002E6F69" w:rsidRPr="002E6F69" w:rsidRDefault="002E6F69" w:rsidP="002E6F69">
      <w:pPr>
        <w:numPr>
          <w:ilvl w:val="0"/>
          <w:numId w:val="19"/>
        </w:numPr>
        <w:overflowPunct/>
        <w:autoSpaceDE/>
        <w:spacing w:line="276" w:lineRule="auto"/>
        <w:ind w:right="-1"/>
        <w:jc w:val="both"/>
        <w:textAlignment w:val="auto"/>
        <w:rPr>
          <w:rFonts w:eastAsia="Arial" w:cs="Arial"/>
          <w:kern w:val="2"/>
          <w:lang w:eastAsia="ar-SA"/>
        </w:rPr>
      </w:pPr>
    </w:p>
    <w:tbl>
      <w:tblPr>
        <w:tblStyle w:val="af7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6"/>
      </w:tblGrid>
      <w:tr w:rsidR="002E6F69" w:rsidRPr="002E6F69" w:rsidTr="00F15306">
        <w:tc>
          <w:tcPr>
            <w:tcW w:w="10206" w:type="dxa"/>
          </w:tcPr>
          <w:p w:rsidR="002E6F69" w:rsidRPr="002E6F69" w:rsidRDefault="002E6F69" w:rsidP="00F15306">
            <w:pPr>
              <w:ind w:right="-1"/>
              <w:jc w:val="center"/>
              <w:rPr>
                <w:rFonts w:eastAsia="Arial" w:cs="Arial"/>
                <w:kern w:val="2"/>
                <w:lang w:eastAsia="ar-SA"/>
              </w:rPr>
            </w:pPr>
          </w:p>
        </w:tc>
      </w:tr>
    </w:tbl>
    <w:p w:rsidR="002E6F69" w:rsidRPr="002E6F69" w:rsidRDefault="002E6F69" w:rsidP="002E6F69">
      <w:pPr>
        <w:ind w:right="-1"/>
        <w:jc w:val="center"/>
        <w:rPr>
          <w:rFonts w:eastAsia="Arial" w:cs="Arial"/>
          <w:i/>
          <w:kern w:val="2"/>
          <w:lang w:eastAsia="ar-SA"/>
        </w:rPr>
      </w:pPr>
      <w:r w:rsidRPr="002E6F69">
        <w:rPr>
          <w:rFonts w:eastAsia="Arial" w:cs="Arial"/>
          <w:i/>
          <w:kern w:val="2"/>
          <w:lang w:eastAsia="ar-SA"/>
        </w:rPr>
        <w:t>(наименование заявителя)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подтверждает, что к настоящей заявке приложены документы согласно Описи документов, а так же что все документы, представленные в составе заявки, прошиты, пронумерованы, скреплены печатью (при наличии) и заверены подписью руководителя юридического лица или прошиты, пронумерованы, скреплены печатью (при наличии) и заверены подписью индивидуального предпринимателя.</w:t>
      </w:r>
    </w:p>
    <w:p w:rsidR="002E6F69" w:rsidRPr="002E6F69" w:rsidRDefault="002E6F69" w:rsidP="002E6F69">
      <w:pPr>
        <w:numPr>
          <w:ilvl w:val="0"/>
          <w:numId w:val="19"/>
        </w:numPr>
        <w:overflowPunct/>
        <w:autoSpaceDE/>
        <w:spacing w:line="276" w:lineRule="auto"/>
        <w:ind w:left="0" w:right="-1" w:firstLine="426"/>
        <w:jc w:val="both"/>
        <w:textAlignment w:val="auto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Заявитель уведомлен, что в случае несоответствия заявки требованиям конкурсной документации, ему может быть отказано в приеме заявки на участие в конкурсе.</w:t>
      </w:r>
    </w:p>
    <w:p w:rsidR="002E6F69" w:rsidRPr="002E6F69" w:rsidRDefault="002E6F69" w:rsidP="002E6F69">
      <w:pPr>
        <w:numPr>
          <w:ilvl w:val="0"/>
          <w:numId w:val="19"/>
        </w:numPr>
        <w:overflowPunct/>
        <w:autoSpaceDE/>
        <w:spacing w:line="276" w:lineRule="auto"/>
        <w:ind w:left="0" w:right="-1" w:firstLine="426"/>
        <w:jc w:val="both"/>
        <w:textAlignment w:val="auto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Заявитель несет ответственность за предоставление недостоверной, неполной и (или) ложной информации в соответствии с конкурсной документацией и действующим законодательством Российской Федерации.</w:t>
      </w:r>
    </w:p>
    <w:p w:rsidR="002E6F69" w:rsidRPr="002E6F69" w:rsidRDefault="002E6F69" w:rsidP="002E6F69">
      <w:pPr>
        <w:numPr>
          <w:ilvl w:val="0"/>
          <w:numId w:val="19"/>
        </w:numPr>
        <w:overflowPunct/>
        <w:autoSpaceDE/>
        <w:spacing w:line="276" w:lineRule="auto"/>
        <w:ind w:left="0" w:right="-1" w:firstLine="426"/>
        <w:jc w:val="both"/>
        <w:textAlignment w:val="auto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Сообщаем, что для оперативного уведомления Заявителя по вопросам организационного характера и взаимодействия с организатором конкурса уполномочен: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_____________________________________________________________________________________________________________________________________________________</w:t>
      </w:r>
    </w:p>
    <w:p w:rsidR="002E6F69" w:rsidRPr="002E6F69" w:rsidRDefault="002E6F69" w:rsidP="002E6F69">
      <w:pPr>
        <w:ind w:right="-1"/>
        <w:jc w:val="center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(контактная информация уполномоченного лица:ФИО, должность, телефон, адрес электронной почты и т.п.)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Все сведения о проведении конкурса Заявитель просит сообщать указанному уполномоченному лицу.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Заявитель (уполномоченный представитель)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 xml:space="preserve"> _____________________                           _______________________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i/>
          <w:kern w:val="2"/>
          <w:lang w:eastAsia="ar-SA"/>
        </w:rPr>
      </w:pPr>
      <w:r w:rsidRPr="002E6F69">
        <w:rPr>
          <w:rFonts w:eastAsia="Arial" w:cs="Arial"/>
          <w:i/>
          <w:kern w:val="2"/>
          <w:lang w:eastAsia="ar-SA"/>
        </w:rPr>
        <w:t xml:space="preserve">  (подпись)                                                                   (ФИО)</w:t>
      </w:r>
    </w:p>
    <w:p w:rsidR="002E6F69" w:rsidRPr="002E6F69" w:rsidRDefault="002E6F69" w:rsidP="002E6F69">
      <w:pPr>
        <w:ind w:right="-1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М.П. (при наличии печати)</w:t>
      </w:r>
    </w:p>
    <w:p w:rsidR="002E6F69" w:rsidRPr="002E6F69" w:rsidRDefault="002E6F69" w:rsidP="002E6F69">
      <w:pPr>
        <w:ind w:right="-1"/>
        <w:jc w:val="right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 xml:space="preserve">         Дата_______________________</w:t>
      </w: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right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right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lastRenderedPageBreak/>
        <w:t>Приложение №3</w:t>
      </w: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t xml:space="preserve">к Постановлению Администрации </w:t>
      </w: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t>Печорского муниципального округа</w:t>
      </w:r>
    </w:p>
    <w:p w:rsidR="002E6F69" w:rsidRPr="002E6F69" w:rsidRDefault="002E6F69" w:rsidP="002E6F69">
      <w:pPr>
        <w:jc w:val="right"/>
      </w:pPr>
      <w:r>
        <w:rPr>
          <w:color w:val="000000" w:themeColor="text1"/>
          <w:sz w:val="24"/>
          <w:szCs w:val="24"/>
          <w:u w:val="single"/>
        </w:rPr>
        <w:t>11</w:t>
      </w:r>
      <w:r w:rsidRPr="00795DCE">
        <w:rPr>
          <w:color w:val="000000" w:themeColor="text1"/>
          <w:sz w:val="24"/>
          <w:szCs w:val="24"/>
          <w:u w:val="single"/>
        </w:rPr>
        <w:t>.12.2025 г.</w:t>
      </w:r>
      <w:r w:rsidRPr="00795DCE">
        <w:rPr>
          <w:color w:val="000000" w:themeColor="text1"/>
          <w:sz w:val="24"/>
          <w:szCs w:val="24"/>
        </w:rPr>
        <w:t xml:space="preserve">  № 1</w:t>
      </w:r>
      <w:r>
        <w:rPr>
          <w:color w:val="000000" w:themeColor="text1"/>
          <w:sz w:val="24"/>
          <w:szCs w:val="24"/>
        </w:rPr>
        <w:t>11</w:t>
      </w:r>
      <w:r w:rsidRPr="00795DCE">
        <w:rPr>
          <w:color w:val="000000" w:themeColor="text1"/>
          <w:sz w:val="24"/>
          <w:szCs w:val="24"/>
        </w:rPr>
        <w:t>-н</w:t>
      </w:r>
    </w:p>
    <w:p w:rsidR="002E6F69" w:rsidRPr="002E6F69" w:rsidRDefault="002E6F69" w:rsidP="002E6F69">
      <w:pPr>
        <w:tabs>
          <w:tab w:val="left" w:pos="9000"/>
        </w:tabs>
        <w:jc w:val="right"/>
        <w:rPr>
          <w:rFonts w:eastAsiaTheme="minorHAnsi" w:cstheme="minorBidi"/>
          <w:lang w:eastAsia="en-US"/>
        </w:rPr>
      </w:pPr>
    </w:p>
    <w:p w:rsidR="002E6F69" w:rsidRPr="002E6F69" w:rsidRDefault="002E6F69" w:rsidP="002E6F69">
      <w:pPr>
        <w:jc w:val="center"/>
        <w:rPr>
          <w:rFonts w:eastAsiaTheme="minorHAnsi" w:cstheme="minorBidi"/>
          <w:b/>
          <w:lang w:eastAsia="en-US"/>
        </w:rPr>
      </w:pPr>
      <w:r w:rsidRPr="002E6F69">
        <w:rPr>
          <w:rFonts w:eastAsiaTheme="minorHAnsi" w:cstheme="minorBidi"/>
          <w:b/>
          <w:lang w:eastAsia="en-US"/>
        </w:rPr>
        <w:t>ФИНАНСОВОЕ ПРЕДЛОЖЕНИЕ</w:t>
      </w:r>
    </w:p>
    <w:p w:rsidR="002E6F69" w:rsidRPr="002E6F69" w:rsidRDefault="002E6F69" w:rsidP="002E6F69">
      <w:pPr>
        <w:jc w:val="center"/>
        <w:rPr>
          <w:rFonts w:eastAsiaTheme="minorHAnsi" w:cstheme="minorBidi"/>
          <w:b/>
          <w:lang w:eastAsia="en-US"/>
        </w:rPr>
      </w:pPr>
      <w:r w:rsidRPr="002E6F69">
        <w:rPr>
          <w:rFonts w:eastAsiaTheme="minorHAnsi" w:cstheme="minorBidi"/>
          <w:b/>
          <w:lang w:eastAsia="en-US"/>
        </w:rPr>
        <w:t>на право размещения нестационарных торговых объектов</w:t>
      </w:r>
    </w:p>
    <w:p w:rsidR="002E6F69" w:rsidRPr="002E6F69" w:rsidRDefault="002E6F69" w:rsidP="002E6F69">
      <w:pPr>
        <w:jc w:val="center"/>
        <w:rPr>
          <w:rFonts w:eastAsiaTheme="minorHAnsi" w:cstheme="minorBidi"/>
          <w:b/>
          <w:lang w:eastAsia="en-US"/>
        </w:rPr>
      </w:pPr>
    </w:p>
    <w:tbl>
      <w:tblPr>
        <w:tblStyle w:val="af7"/>
        <w:tblW w:w="1034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8"/>
      </w:tblGrid>
      <w:tr w:rsidR="002E6F69" w:rsidRPr="002E6F69" w:rsidTr="00F15306">
        <w:tc>
          <w:tcPr>
            <w:tcW w:w="10348" w:type="dxa"/>
          </w:tcPr>
          <w:p w:rsidR="002E6F69" w:rsidRPr="002E6F69" w:rsidRDefault="002E6F69" w:rsidP="00F15306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</w:tbl>
    <w:p w:rsidR="002E6F69" w:rsidRPr="002E6F69" w:rsidRDefault="002E6F69" w:rsidP="002E6F69">
      <w:pPr>
        <w:jc w:val="center"/>
        <w:rPr>
          <w:rFonts w:eastAsiaTheme="minorHAnsi" w:cstheme="minorBidi"/>
          <w:i/>
          <w:lang w:eastAsia="en-US"/>
        </w:rPr>
      </w:pPr>
      <w:r w:rsidRPr="002E6F69">
        <w:rPr>
          <w:rFonts w:eastAsiaTheme="minorHAnsi" w:cstheme="minorBidi"/>
          <w:i/>
          <w:lang w:eastAsia="en-US"/>
        </w:rPr>
        <w:t>(полное наименование заявителя)</w:t>
      </w:r>
    </w:p>
    <w:tbl>
      <w:tblPr>
        <w:tblStyle w:val="af7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9355"/>
      </w:tblGrid>
      <w:tr w:rsidR="002E6F69" w:rsidRPr="002E6F69" w:rsidTr="00F15306">
        <w:tc>
          <w:tcPr>
            <w:tcW w:w="993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в лице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</w:tbl>
    <w:p w:rsidR="002E6F69" w:rsidRPr="002E6F69" w:rsidRDefault="002E6F69" w:rsidP="002E6F69">
      <w:pPr>
        <w:jc w:val="center"/>
        <w:rPr>
          <w:rFonts w:eastAsiaTheme="minorHAnsi" w:cstheme="minorBidi"/>
          <w:i/>
          <w:lang w:eastAsia="en-US"/>
        </w:rPr>
      </w:pPr>
      <w:r w:rsidRPr="002E6F69">
        <w:rPr>
          <w:rFonts w:eastAsiaTheme="minorHAnsi" w:cstheme="minorBidi"/>
          <w:i/>
          <w:lang w:eastAsia="en-US"/>
        </w:rPr>
        <w:t xml:space="preserve">             (наименование должности, ФИО руководителя – для юридических лиц или ФИО индивидуального предпринимателя)</w:t>
      </w:r>
    </w:p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</w:p>
    <w:p w:rsidR="002E6F69" w:rsidRPr="002E6F69" w:rsidRDefault="002E6F69" w:rsidP="002E6F69">
      <w:pPr>
        <w:jc w:val="both"/>
        <w:rPr>
          <w:rFonts w:eastAsiaTheme="minorHAnsi" w:cstheme="minorBidi"/>
          <w:b/>
          <w:lang w:eastAsia="en-US"/>
        </w:rPr>
      </w:pPr>
      <w:r w:rsidRPr="002E6F69">
        <w:rPr>
          <w:rFonts w:eastAsiaTheme="minorHAnsi" w:cstheme="minorBidi"/>
          <w:b/>
          <w:lang w:eastAsia="en-US"/>
        </w:rPr>
        <w:t>Лот №  _________</w:t>
      </w:r>
    </w:p>
    <w:p w:rsidR="002E6F69" w:rsidRPr="002E6F69" w:rsidRDefault="002E6F69" w:rsidP="002E6F69">
      <w:pPr>
        <w:rPr>
          <w:rFonts w:eastAsiaTheme="minorHAnsi" w:cstheme="minorBidi"/>
          <w:lang w:eastAsia="en-US"/>
        </w:rPr>
      </w:pPr>
    </w:p>
    <w:p w:rsidR="002E6F69" w:rsidRPr="002E6F69" w:rsidRDefault="002E6F69" w:rsidP="002E6F69">
      <w:pPr>
        <w:rPr>
          <w:rFonts w:eastAsiaTheme="minorHAnsi" w:cstheme="minorBidi"/>
          <w:i/>
          <w:lang w:eastAsia="en-US"/>
        </w:rPr>
      </w:pPr>
      <w:r w:rsidRPr="002E6F69">
        <w:rPr>
          <w:rFonts w:eastAsiaTheme="minorHAnsi" w:cstheme="minorBidi"/>
          <w:lang w:eastAsia="en-US"/>
        </w:rPr>
        <w:t>За размещение нестационарного торгового объекта, расположенного</w:t>
      </w:r>
    </w:p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  <w:r w:rsidRPr="002E6F69">
        <w:rPr>
          <w:rFonts w:eastAsiaTheme="minorHAnsi" w:cstheme="minorBidi"/>
          <w:lang w:eastAsia="en-US"/>
        </w:rPr>
        <w:t>по адресу (адресному ориентиру):_________________________№ согласно Схеме________</w:t>
      </w:r>
    </w:p>
    <w:p w:rsidR="002E6F69" w:rsidRPr="002E6F69" w:rsidRDefault="002E6F69" w:rsidP="002E6F69">
      <w:pPr>
        <w:jc w:val="center"/>
        <w:rPr>
          <w:rFonts w:eastAsiaTheme="minorHAnsi" w:cstheme="minorBidi"/>
          <w:i/>
          <w:lang w:eastAsia="en-US"/>
        </w:rPr>
      </w:pPr>
      <w:r w:rsidRPr="002E6F69">
        <w:rPr>
          <w:rFonts w:eastAsiaTheme="minorHAnsi" w:cstheme="minorBidi"/>
          <w:i/>
          <w:lang w:eastAsia="en-US"/>
        </w:rPr>
        <w:t xml:space="preserve">          (место расположения объекта)</w:t>
      </w:r>
    </w:p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  <w:r w:rsidRPr="002E6F69">
        <w:rPr>
          <w:rFonts w:eastAsiaTheme="minorHAnsi" w:cstheme="minorBidi"/>
          <w:lang w:eastAsia="en-US"/>
        </w:rPr>
        <w:t>Начальная цена предмета конкурса:_______________________________________________</w:t>
      </w:r>
    </w:p>
    <w:p w:rsidR="002E6F69" w:rsidRPr="002E6F69" w:rsidRDefault="002E6F69" w:rsidP="002E6F69">
      <w:pPr>
        <w:jc w:val="both"/>
        <w:rPr>
          <w:rFonts w:eastAsiaTheme="minorHAnsi" w:cstheme="minorBidi"/>
          <w:i/>
          <w:lang w:eastAsia="en-US"/>
        </w:rPr>
      </w:pPr>
      <w:r w:rsidRPr="002E6F69">
        <w:rPr>
          <w:rFonts w:eastAsiaTheme="minorHAnsi" w:cstheme="minorBidi"/>
          <w:i/>
          <w:lang w:eastAsia="en-US"/>
        </w:rPr>
        <w:t xml:space="preserve">                                                                                     (сумма прописью, (____рублей____копеек))</w:t>
      </w:r>
    </w:p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  <w:r w:rsidRPr="002E6F69">
        <w:rPr>
          <w:rFonts w:eastAsiaTheme="minorHAnsi" w:cstheme="minorBidi"/>
          <w:lang w:eastAsia="en-US"/>
        </w:rPr>
        <w:t>Финансовое предложение заявителя:______________________________________________</w:t>
      </w:r>
    </w:p>
    <w:p w:rsidR="002E6F69" w:rsidRPr="002E6F69" w:rsidRDefault="002E6F69" w:rsidP="002E6F69">
      <w:pPr>
        <w:jc w:val="both"/>
        <w:rPr>
          <w:rFonts w:eastAsiaTheme="minorHAnsi" w:cstheme="minorBidi"/>
          <w:i/>
          <w:lang w:eastAsia="en-US"/>
        </w:rPr>
      </w:pPr>
      <w:r w:rsidRPr="002E6F69">
        <w:rPr>
          <w:rFonts w:eastAsiaTheme="minorHAnsi" w:cstheme="minorBidi"/>
          <w:i/>
          <w:lang w:eastAsia="en-US"/>
        </w:rPr>
        <w:t xml:space="preserve">                                                                                       (сумма прописью, (____рублей____копеек))</w:t>
      </w:r>
    </w:p>
    <w:p w:rsidR="002E6F69" w:rsidRPr="002E6F69" w:rsidRDefault="002E6F69" w:rsidP="002E6F69">
      <w:pPr>
        <w:jc w:val="both"/>
        <w:rPr>
          <w:rFonts w:eastAsiaTheme="minorHAnsi" w:cstheme="minorBidi"/>
          <w:i/>
          <w:lang w:eastAsia="en-US"/>
        </w:rPr>
      </w:pPr>
    </w:p>
    <w:p w:rsidR="002E6F69" w:rsidRPr="002E6F69" w:rsidRDefault="002E6F69" w:rsidP="002E6F69">
      <w:pPr>
        <w:jc w:val="both"/>
        <w:rPr>
          <w:rFonts w:eastAsiaTheme="minorHAnsi" w:cstheme="minorBidi"/>
          <w:i/>
          <w:lang w:eastAsia="en-US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Заявитель (уполномоченный представитель)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_____________________                           _______________________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i/>
          <w:kern w:val="2"/>
          <w:lang w:eastAsia="ar-SA"/>
        </w:rPr>
      </w:pPr>
      <w:r w:rsidRPr="002E6F69">
        <w:rPr>
          <w:rFonts w:eastAsia="Arial" w:cs="Arial"/>
          <w:i/>
          <w:kern w:val="2"/>
          <w:lang w:eastAsia="ar-SA"/>
        </w:rPr>
        <w:t xml:space="preserve"> (подпись)                                                                   (ФИО)</w:t>
      </w:r>
    </w:p>
    <w:p w:rsidR="002E6F69" w:rsidRPr="002E6F69" w:rsidRDefault="002E6F69" w:rsidP="002E6F69">
      <w:pPr>
        <w:ind w:right="-1"/>
        <w:jc w:val="right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М.П. (при наличии печати)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Дата_______________________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lastRenderedPageBreak/>
        <w:t>Приложение №4</w:t>
      </w: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t xml:space="preserve">к Постановлению Администрации </w:t>
      </w: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t>Печорского муниципального округа</w:t>
      </w:r>
    </w:p>
    <w:p w:rsidR="002E6F69" w:rsidRPr="002E6F69" w:rsidRDefault="002E6F69" w:rsidP="002E6F69">
      <w:pPr>
        <w:ind w:right="-1"/>
        <w:jc w:val="right"/>
        <w:rPr>
          <w:rFonts w:eastAsia="Arial" w:cs="Arial"/>
          <w:kern w:val="2"/>
          <w:lang w:eastAsia="ar-SA"/>
        </w:rPr>
      </w:pPr>
      <w:r>
        <w:rPr>
          <w:color w:val="000000" w:themeColor="text1"/>
          <w:sz w:val="24"/>
          <w:szCs w:val="24"/>
          <w:u w:val="single"/>
        </w:rPr>
        <w:t>11</w:t>
      </w:r>
      <w:r w:rsidRPr="00795DCE">
        <w:rPr>
          <w:color w:val="000000" w:themeColor="text1"/>
          <w:sz w:val="24"/>
          <w:szCs w:val="24"/>
          <w:u w:val="single"/>
        </w:rPr>
        <w:t>.12.2025 г.</w:t>
      </w:r>
      <w:r w:rsidRPr="00795DCE">
        <w:rPr>
          <w:color w:val="000000" w:themeColor="text1"/>
          <w:sz w:val="24"/>
          <w:szCs w:val="24"/>
        </w:rPr>
        <w:t xml:space="preserve">  № 1</w:t>
      </w:r>
      <w:r>
        <w:rPr>
          <w:color w:val="000000" w:themeColor="text1"/>
          <w:sz w:val="24"/>
          <w:szCs w:val="24"/>
        </w:rPr>
        <w:t>11</w:t>
      </w:r>
      <w:r w:rsidRPr="00795DCE">
        <w:rPr>
          <w:color w:val="000000" w:themeColor="text1"/>
          <w:sz w:val="24"/>
          <w:szCs w:val="24"/>
        </w:rPr>
        <w:t>-н</w:t>
      </w:r>
    </w:p>
    <w:p w:rsidR="002E6F69" w:rsidRPr="002E6F69" w:rsidRDefault="002E6F69" w:rsidP="002E6F69">
      <w:pPr>
        <w:jc w:val="center"/>
        <w:rPr>
          <w:rFonts w:eastAsiaTheme="minorHAnsi" w:cstheme="minorBidi"/>
          <w:b/>
          <w:lang w:eastAsia="en-US"/>
        </w:rPr>
      </w:pPr>
      <w:r w:rsidRPr="002E6F69">
        <w:rPr>
          <w:rFonts w:eastAsiaTheme="minorHAnsi" w:cstheme="minorBidi"/>
          <w:b/>
          <w:lang w:eastAsia="en-US"/>
        </w:rPr>
        <w:t>ОПИСЬ ДОКУМЕНТОВ,</w:t>
      </w:r>
    </w:p>
    <w:p w:rsidR="002E6F69" w:rsidRPr="002E6F69" w:rsidRDefault="002E6F69" w:rsidP="002E6F69">
      <w:pPr>
        <w:jc w:val="center"/>
        <w:rPr>
          <w:rFonts w:eastAsiaTheme="minorHAnsi" w:cstheme="minorBidi"/>
          <w:b/>
          <w:lang w:eastAsia="en-US"/>
        </w:rPr>
      </w:pPr>
      <w:r w:rsidRPr="002E6F69">
        <w:rPr>
          <w:rFonts w:eastAsiaTheme="minorHAnsi" w:cstheme="minorBidi"/>
          <w:b/>
          <w:lang w:eastAsia="en-US"/>
        </w:rPr>
        <w:t>предоставляемых для участия в Конкурсе на право размещения нестационарных торговых объектов на территории муниципального образования Печорский муниципальный округ</w:t>
      </w:r>
    </w:p>
    <w:p w:rsidR="002E6F69" w:rsidRPr="002E6F69" w:rsidRDefault="002E6F69" w:rsidP="002E6F69">
      <w:pPr>
        <w:rPr>
          <w:rFonts w:eastAsiaTheme="minorHAnsi" w:cstheme="minorBidi"/>
          <w:lang w:eastAsia="en-US"/>
        </w:rPr>
      </w:pPr>
    </w:p>
    <w:tbl>
      <w:tblPr>
        <w:tblStyle w:val="af7"/>
        <w:tblW w:w="1034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8"/>
      </w:tblGrid>
      <w:tr w:rsidR="002E6F69" w:rsidRPr="002E6F69" w:rsidTr="00F15306">
        <w:tc>
          <w:tcPr>
            <w:tcW w:w="10348" w:type="dxa"/>
          </w:tcPr>
          <w:p w:rsidR="002E6F69" w:rsidRPr="002E6F69" w:rsidRDefault="002E6F69" w:rsidP="00F15306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</w:tbl>
    <w:p w:rsidR="002E6F69" w:rsidRPr="002E6F69" w:rsidRDefault="002E6F69" w:rsidP="002E6F69">
      <w:pPr>
        <w:jc w:val="center"/>
        <w:rPr>
          <w:rFonts w:eastAsiaTheme="minorHAnsi" w:cstheme="minorBidi"/>
          <w:i/>
          <w:lang w:eastAsia="en-US"/>
        </w:rPr>
      </w:pPr>
      <w:r w:rsidRPr="002E6F69">
        <w:rPr>
          <w:rFonts w:eastAsiaTheme="minorHAnsi" w:cstheme="minorBidi"/>
          <w:i/>
          <w:lang w:eastAsia="en-US"/>
        </w:rPr>
        <w:t>(полное наименование заявителя)</w:t>
      </w:r>
    </w:p>
    <w:tbl>
      <w:tblPr>
        <w:tblStyle w:val="af7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9355"/>
      </w:tblGrid>
      <w:tr w:rsidR="002E6F69" w:rsidRPr="002E6F69" w:rsidTr="00F15306">
        <w:tc>
          <w:tcPr>
            <w:tcW w:w="993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  <w:r w:rsidRPr="002E6F69">
              <w:rPr>
                <w:rFonts w:eastAsiaTheme="minorHAnsi" w:cstheme="minorBidi"/>
                <w:lang w:eastAsia="en-US"/>
              </w:rPr>
              <w:t>в лице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</w:tbl>
    <w:p w:rsidR="002E6F69" w:rsidRPr="002E6F69" w:rsidRDefault="002E6F69" w:rsidP="002E6F69">
      <w:pPr>
        <w:jc w:val="center"/>
        <w:rPr>
          <w:rFonts w:eastAsiaTheme="minorHAnsi" w:cstheme="minorBidi"/>
          <w:i/>
          <w:lang w:eastAsia="en-US"/>
        </w:rPr>
      </w:pPr>
      <w:r w:rsidRPr="002E6F69">
        <w:rPr>
          <w:rFonts w:eastAsiaTheme="minorHAnsi" w:cstheme="minorBidi"/>
          <w:i/>
          <w:lang w:eastAsia="en-US"/>
        </w:rPr>
        <w:t xml:space="preserve">             (наименование должности, ФИО руководителя – для юридических лиц или ФИО индивидуального предпринимателя)</w:t>
      </w:r>
    </w:p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  <w:r w:rsidRPr="002E6F69">
        <w:rPr>
          <w:rFonts w:eastAsiaTheme="minorHAnsi" w:cstheme="minorBidi"/>
          <w:lang w:eastAsia="en-US"/>
        </w:rPr>
        <w:t>подтверждает, что для участия в Конкурсе на право размещения нестационарных торговых объектов на территории муниципального образования Печорский муниципальный округ направляются документы, перечисленные ниже:</w:t>
      </w:r>
    </w:p>
    <w:tbl>
      <w:tblPr>
        <w:tblStyle w:val="af7"/>
        <w:tblW w:w="10314" w:type="dxa"/>
        <w:tblLook w:val="04A0"/>
      </w:tblPr>
      <w:tblGrid>
        <w:gridCol w:w="817"/>
        <w:gridCol w:w="5387"/>
        <w:gridCol w:w="1701"/>
        <w:gridCol w:w="2409"/>
      </w:tblGrid>
      <w:tr w:rsidR="002E6F69" w:rsidRPr="002E6F69" w:rsidTr="00F15306">
        <w:tc>
          <w:tcPr>
            <w:tcW w:w="817" w:type="dxa"/>
          </w:tcPr>
          <w:p w:rsidR="002E6F69" w:rsidRPr="002E6F69" w:rsidRDefault="002E6F69" w:rsidP="00F15306">
            <w:pPr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2E6F69">
              <w:rPr>
                <w:rFonts w:eastAsiaTheme="minorHAnsi" w:cstheme="minorBidi"/>
                <w:b/>
                <w:lang w:eastAsia="en-US"/>
              </w:rPr>
              <w:t>№ п/п</w:t>
            </w:r>
          </w:p>
        </w:tc>
        <w:tc>
          <w:tcPr>
            <w:tcW w:w="5387" w:type="dxa"/>
          </w:tcPr>
          <w:p w:rsidR="002E6F69" w:rsidRPr="002E6F69" w:rsidRDefault="002E6F69" w:rsidP="00F15306">
            <w:pPr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2E6F69">
              <w:rPr>
                <w:rFonts w:eastAsiaTheme="minorHAnsi" w:cstheme="minorBidi"/>
                <w:b/>
                <w:lang w:eastAsia="en-US"/>
              </w:rPr>
              <w:t>Наименование документа</w:t>
            </w:r>
          </w:p>
        </w:tc>
        <w:tc>
          <w:tcPr>
            <w:tcW w:w="1701" w:type="dxa"/>
          </w:tcPr>
          <w:p w:rsidR="002E6F69" w:rsidRPr="002E6F69" w:rsidRDefault="002E6F69" w:rsidP="00F15306">
            <w:pPr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2E6F69">
              <w:rPr>
                <w:rFonts w:eastAsiaTheme="minorHAnsi" w:cstheme="minorBidi"/>
                <w:b/>
                <w:lang w:eastAsia="en-US"/>
              </w:rPr>
              <w:t>Количество листов</w:t>
            </w:r>
          </w:p>
        </w:tc>
        <w:tc>
          <w:tcPr>
            <w:tcW w:w="2409" w:type="dxa"/>
          </w:tcPr>
          <w:p w:rsidR="002E6F69" w:rsidRPr="002E6F69" w:rsidRDefault="002E6F69" w:rsidP="00F15306">
            <w:pPr>
              <w:jc w:val="center"/>
              <w:rPr>
                <w:rFonts w:eastAsiaTheme="minorHAnsi" w:cstheme="minorBidi"/>
                <w:b/>
                <w:lang w:eastAsia="en-US"/>
              </w:rPr>
            </w:pPr>
            <w:r w:rsidRPr="002E6F69">
              <w:rPr>
                <w:rFonts w:eastAsiaTheme="minorHAnsi" w:cstheme="minorBidi"/>
                <w:b/>
                <w:lang w:eastAsia="en-US"/>
              </w:rPr>
              <w:t>Примечание</w:t>
            </w:r>
          </w:p>
        </w:tc>
      </w:tr>
      <w:tr w:rsidR="002E6F69" w:rsidRPr="002E6F69" w:rsidTr="00F15306">
        <w:tc>
          <w:tcPr>
            <w:tcW w:w="81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538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01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0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81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538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01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0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81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538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01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0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81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538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701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40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lang w:eastAsia="en-US"/>
              </w:rPr>
            </w:pPr>
          </w:p>
        </w:tc>
      </w:tr>
      <w:tr w:rsidR="002E6F69" w:rsidRPr="002E6F69" w:rsidTr="00F15306">
        <w:tc>
          <w:tcPr>
            <w:tcW w:w="81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b/>
                <w:lang w:eastAsia="en-US"/>
              </w:rPr>
            </w:pPr>
          </w:p>
        </w:tc>
        <w:tc>
          <w:tcPr>
            <w:tcW w:w="5387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b/>
                <w:lang w:eastAsia="en-US"/>
              </w:rPr>
            </w:pPr>
            <w:r w:rsidRPr="002E6F69">
              <w:rPr>
                <w:rFonts w:eastAsiaTheme="minorHAnsi" w:cstheme="minorBidi"/>
                <w:b/>
                <w:lang w:eastAsia="en-US"/>
              </w:rPr>
              <w:t>Всего:</w:t>
            </w:r>
          </w:p>
        </w:tc>
        <w:tc>
          <w:tcPr>
            <w:tcW w:w="1701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b/>
                <w:lang w:eastAsia="en-US"/>
              </w:rPr>
            </w:pPr>
          </w:p>
        </w:tc>
        <w:tc>
          <w:tcPr>
            <w:tcW w:w="2409" w:type="dxa"/>
          </w:tcPr>
          <w:p w:rsidR="002E6F69" w:rsidRPr="002E6F69" w:rsidRDefault="002E6F69" w:rsidP="00F15306">
            <w:pPr>
              <w:jc w:val="both"/>
              <w:rPr>
                <w:rFonts w:eastAsiaTheme="minorHAnsi" w:cstheme="minorBidi"/>
                <w:b/>
                <w:lang w:eastAsia="en-US"/>
              </w:rPr>
            </w:pPr>
          </w:p>
        </w:tc>
      </w:tr>
    </w:tbl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</w:p>
    <w:p w:rsidR="002E6F69" w:rsidRPr="002E6F69" w:rsidRDefault="002E6F69" w:rsidP="002E6F69">
      <w:pPr>
        <w:jc w:val="both"/>
        <w:rPr>
          <w:rFonts w:eastAsiaTheme="minorHAnsi" w:cstheme="minorBidi"/>
          <w:lang w:eastAsia="en-US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Заявитель (уполномоченный представитель)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_____________________                           _______________________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i/>
          <w:kern w:val="2"/>
          <w:lang w:eastAsia="ar-SA"/>
        </w:rPr>
      </w:pPr>
      <w:r w:rsidRPr="002E6F69">
        <w:rPr>
          <w:rFonts w:eastAsia="Arial" w:cs="Arial"/>
          <w:i/>
          <w:kern w:val="2"/>
          <w:lang w:eastAsia="ar-SA"/>
        </w:rPr>
        <w:t xml:space="preserve">            (подпись)                                                                   (ФИО)</w:t>
      </w: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>М.П. (при наличии печати)</w:t>
      </w:r>
    </w:p>
    <w:p w:rsidR="002E6F69" w:rsidRPr="002E6F69" w:rsidRDefault="002E6F69" w:rsidP="002E6F69">
      <w:pPr>
        <w:ind w:right="-1"/>
        <w:jc w:val="right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right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right"/>
        <w:rPr>
          <w:rFonts w:eastAsia="Arial" w:cs="Arial"/>
          <w:kern w:val="2"/>
          <w:lang w:eastAsia="ar-SA"/>
        </w:rPr>
      </w:pPr>
    </w:p>
    <w:p w:rsidR="002E6F69" w:rsidRPr="002E6F69" w:rsidRDefault="002E6F69" w:rsidP="002E6F69">
      <w:pPr>
        <w:ind w:right="-1"/>
        <w:jc w:val="both"/>
        <w:rPr>
          <w:rFonts w:eastAsia="Arial" w:cs="Arial"/>
          <w:kern w:val="2"/>
          <w:lang w:eastAsia="ar-SA"/>
        </w:rPr>
      </w:pPr>
      <w:r w:rsidRPr="002E6F69">
        <w:rPr>
          <w:rFonts w:eastAsia="Arial" w:cs="Arial"/>
          <w:kern w:val="2"/>
          <w:lang w:eastAsia="ar-SA"/>
        </w:rPr>
        <w:t xml:space="preserve">         Дата_______________________</w:t>
      </w:r>
    </w:p>
    <w:p w:rsidR="002E6F69" w:rsidRPr="002E6F69" w:rsidRDefault="002E6F69" w:rsidP="002E6F69">
      <w:pPr>
        <w:pStyle w:val="af2"/>
        <w:ind w:right="-1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rPr>
          <w:sz w:val="20"/>
          <w:szCs w:val="20"/>
        </w:rPr>
      </w:pP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lastRenderedPageBreak/>
        <w:t>Приложение №5</w:t>
      </w: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t>к Постановлению Администрации</w:t>
      </w:r>
    </w:p>
    <w:p w:rsidR="002E6F69" w:rsidRPr="002E6F69" w:rsidRDefault="002E6F69" w:rsidP="002E6F69">
      <w:pPr>
        <w:pStyle w:val="af2"/>
        <w:ind w:right="-1"/>
        <w:jc w:val="right"/>
        <w:rPr>
          <w:sz w:val="20"/>
          <w:szCs w:val="20"/>
        </w:rPr>
      </w:pPr>
      <w:r w:rsidRPr="002E6F69">
        <w:rPr>
          <w:sz w:val="20"/>
          <w:szCs w:val="20"/>
        </w:rPr>
        <w:t>Печорского муниципального округа</w:t>
      </w:r>
    </w:p>
    <w:p w:rsidR="002E6F69" w:rsidRDefault="002E6F69" w:rsidP="002E6F69">
      <w:pPr>
        <w:tabs>
          <w:tab w:val="left" w:pos="9000"/>
        </w:tabs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u w:val="single"/>
        </w:rPr>
        <w:t>11</w:t>
      </w:r>
      <w:r w:rsidRPr="00795DCE">
        <w:rPr>
          <w:color w:val="000000" w:themeColor="text1"/>
          <w:sz w:val="24"/>
          <w:szCs w:val="24"/>
          <w:u w:val="single"/>
        </w:rPr>
        <w:t>.12.2025 г.</w:t>
      </w:r>
      <w:r w:rsidRPr="00795DCE">
        <w:rPr>
          <w:color w:val="000000" w:themeColor="text1"/>
          <w:sz w:val="24"/>
          <w:szCs w:val="24"/>
        </w:rPr>
        <w:t xml:space="preserve">  № 1</w:t>
      </w:r>
      <w:r>
        <w:rPr>
          <w:color w:val="000000" w:themeColor="text1"/>
          <w:sz w:val="24"/>
          <w:szCs w:val="24"/>
        </w:rPr>
        <w:t>11</w:t>
      </w:r>
      <w:r w:rsidRPr="00795DCE">
        <w:rPr>
          <w:color w:val="000000" w:themeColor="text1"/>
          <w:sz w:val="24"/>
          <w:szCs w:val="24"/>
        </w:rPr>
        <w:t>-н</w:t>
      </w:r>
    </w:p>
    <w:p w:rsidR="002E6F69" w:rsidRPr="002E6F69" w:rsidRDefault="002E6F69" w:rsidP="002E6F69">
      <w:pPr>
        <w:tabs>
          <w:tab w:val="left" w:pos="9000"/>
        </w:tabs>
        <w:jc w:val="right"/>
      </w:pPr>
    </w:p>
    <w:p w:rsidR="002E6F69" w:rsidRPr="002E6F69" w:rsidRDefault="002E6F69" w:rsidP="002E6F69">
      <w:pPr>
        <w:tabs>
          <w:tab w:val="left" w:pos="9000"/>
        </w:tabs>
        <w:ind w:left="360"/>
        <w:jc w:val="center"/>
      </w:pPr>
      <w:r w:rsidRPr="002E6F69">
        <w:t>Состав комиссии по проведению конкурса на право размещения нестационарных торговых объектов на территории муниципального образования Печорский муниципальный округ</w:t>
      </w:r>
    </w:p>
    <w:p w:rsidR="002E6F69" w:rsidRPr="002E6F69" w:rsidRDefault="002E6F69" w:rsidP="002E6F69">
      <w:pPr>
        <w:tabs>
          <w:tab w:val="left" w:pos="9000"/>
        </w:tabs>
        <w:ind w:left="360"/>
        <w:jc w:val="both"/>
      </w:pPr>
    </w:p>
    <w:p w:rsidR="002E6F69" w:rsidRPr="002E6F69" w:rsidRDefault="002E6F69" w:rsidP="002E6F69">
      <w:pPr>
        <w:tabs>
          <w:tab w:val="left" w:pos="1905"/>
        </w:tabs>
        <w:ind w:firstLine="709"/>
        <w:jc w:val="both"/>
      </w:pPr>
      <w:r w:rsidRPr="002E6F69">
        <w:t>Председатель комиссии – Зайцев Валерий Андреевич – Глава Печорского муниципального округа;</w:t>
      </w:r>
    </w:p>
    <w:p w:rsidR="002E6F69" w:rsidRPr="002E6F69" w:rsidRDefault="002E6F69" w:rsidP="002E6F69">
      <w:pPr>
        <w:tabs>
          <w:tab w:val="left" w:pos="1905"/>
        </w:tabs>
        <w:ind w:firstLine="709"/>
        <w:jc w:val="both"/>
      </w:pPr>
      <w:r w:rsidRPr="002E6F69">
        <w:t>Заместитель –Королева Анна Сергеевна – начальник Управления по экономическому, инвестиционному развитию и туризму;</w:t>
      </w:r>
    </w:p>
    <w:p w:rsidR="002E6F69" w:rsidRPr="002E6F69" w:rsidRDefault="002E6F69" w:rsidP="002E6F69">
      <w:pPr>
        <w:tabs>
          <w:tab w:val="left" w:pos="1905"/>
        </w:tabs>
        <w:ind w:firstLine="709"/>
        <w:jc w:val="both"/>
      </w:pPr>
      <w:r w:rsidRPr="002E6F69">
        <w:t>Секретарь – Сафронова Эрика Алексеевна – консультант Управления по экономическому, инвестиционному развитию и туризму;</w:t>
      </w:r>
    </w:p>
    <w:p w:rsidR="002E6F69" w:rsidRPr="002E6F69" w:rsidRDefault="002E6F69" w:rsidP="002E6F69">
      <w:pPr>
        <w:tabs>
          <w:tab w:val="left" w:pos="1905"/>
        </w:tabs>
        <w:ind w:firstLine="709"/>
        <w:jc w:val="both"/>
      </w:pPr>
      <w:r w:rsidRPr="002E6F69">
        <w:t>Члены комиссии:</w:t>
      </w:r>
    </w:p>
    <w:p w:rsidR="002E6F69" w:rsidRPr="002E6F69" w:rsidRDefault="002E6F69" w:rsidP="002E6F69">
      <w:pPr>
        <w:tabs>
          <w:tab w:val="left" w:pos="1905"/>
        </w:tabs>
        <w:ind w:firstLine="709"/>
        <w:jc w:val="both"/>
      </w:pPr>
      <w:r w:rsidRPr="002E6F69">
        <w:t>Жирнова Светлана Николаевна – заместитель Главы Администрации Печорского муниципального округа;</w:t>
      </w:r>
    </w:p>
    <w:p w:rsidR="002E6F69" w:rsidRPr="002E6F69" w:rsidRDefault="002E6F69" w:rsidP="002E6F69">
      <w:pPr>
        <w:tabs>
          <w:tab w:val="left" w:pos="1905"/>
        </w:tabs>
        <w:ind w:firstLine="709"/>
        <w:jc w:val="both"/>
      </w:pPr>
      <w:r w:rsidRPr="002E6F69">
        <w:t>Волчкова Юлия Александровна  –  консультант Управления по имущественным и земельным отношениям;</w:t>
      </w:r>
    </w:p>
    <w:p w:rsidR="002E6F69" w:rsidRPr="002E6F69" w:rsidRDefault="002E6F69" w:rsidP="002E6F69">
      <w:pPr>
        <w:pStyle w:val="FORMATTEXT0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2E6F69">
        <w:rPr>
          <w:color w:val="000000"/>
          <w:sz w:val="20"/>
          <w:szCs w:val="20"/>
        </w:rPr>
        <w:t xml:space="preserve">Глотко Владимир Михайлович (по согласованию) – общественный помощник Уполномоченного по защите прав предпринимателей в Псковской области в Печорском муниципальном округе. </w:t>
      </w:r>
    </w:p>
    <w:p w:rsidR="00E07D7F" w:rsidRPr="002E6F69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p w:rsidR="00E07D7F" w:rsidRPr="002E6F69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p w:rsidR="00E07D7F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sectPr w:rsidR="00E07D7F" w:rsidSect="002E6F69">
      <w:footerReference w:type="first" r:id="rId9"/>
      <w:pgSz w:w="11906" w:h="16838"/>
      <w:pgMar w:top="426" w:right="850" w:bottom="567" w:left="1276" w:header="153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F64" w:rsidRDefault="00463F64" w:rsidP="00343981">
      <w:r>
        <w:separator/>
      </w:r>
    </w:p>
  </w:endnote>
  <w:endnote w:type="continuationSeparator" w:id="1">
    <w:p w:rsidR="00463F64" w:rsidRDefault="00463F64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DCE" w:rsidRDefault="00795DCE" w:rsidP="00D43362">
    <w:pPr>
      <w:pStyle w:val="afa"/>
      <w:tabs>
        <w:tab w:val="clear" w:pos="7143"/>
        <w:tab w:val="clear" w:pos="14287"/>
        <w:tab w:val="left" w:pos="255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F64" w:rsidRDefault="00463F64" w:rsidP="00343981">
      <w:r>
        <w:separator/>
      </w:r>
    </w:p>
  </w:footnote>
  <w:footnote w:type="continuationSeparator" w:id="1">
    <w:p w:rsidR="00463F64" w:rsidRDefault="00463F64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F63E8"/>
    <w:multiLevelType w:val="hybridMultilevel"/>
    <w:tmpl w:val="3F5ADF86"/>
    <w:lvl w:ilvl="0" w:tplc="EF648C56">
      <w:start w:val="7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4">
    <w:nsid w:val="2C8407EC"/>
    <w:multiLevelType w:val="multilevel"/>
    <w:tmpl w:val="07BE3DE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38D3359E"/>
    <w:multiLevelType w:val="multilevel"/>
    <w:tmpl w:val="F05A6D3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0A7E01"/>
    <w:multiLevelType w:val="hybridMultilevel"/>
    <w:tmpl w:val="A86A5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5978E5"/>
    <w:multiLevelType w:val="hybridMultilevel"/>
    <w:tmpl w:val="21143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F35F72"/>
    <w:multiLevelType w:val="hybridMultilevel"/>
    <w:tmpl w:val="9F34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733159"/>
    <w:multiLevelType w:val="hybridMultilevel"/>
    <w:tmpl w:val="E6D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F12A08"/>
    <w:multiLevelType w:val="hybridMultilevel"/>
    <w:tmpl w:val="732E4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A571C3"/>
    <w:multiLevelType w:val="hybridMultilevel"/>
    <w:tmpl w:val="1C80A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0"/>
  </w:num>
  <w:num w:numId="3">
    <w:abstractNumId w:val="2"/>
  </w:num>
  <w:num w:numId="4">
    <w:abstractNumId w:val="18"/>
  </w:num>
  <w:num w:numId="5">
    <w:abstractNumId w:val="17"/>
  </w:num>
  <w:num w:numId="6">
    <w:abstractNumId w:val="8"/>
  </w:num>
  <w:num w:numId="7">
    <w:abstractNumId w:val="5"/>
  </w:num>
  <w:num w:numId="8">
    <w:abstractNumId w:val="1"/>
  </w:num>
  <w:num w:numId="9">
    <w:abstractNumId w:val="14"/>
  </w:num>
  <w:num w:numId="10">
    <w:abstractNumId w:val="7"/>
  </w:num>
  <w:num w:numId="11">
    <w:abstractNumId w:val="0"/>
  </w:num>
  <w:num w:numId="12">
    <w:abstractNumId w:val="1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5"/>
  </w:num>
  <w:num w:numId="16">
    <w:abstractNumId w:val="10"/>
  </w:num>
  <w:num w:numId="17">
    <w:abstractNumId w:val="3"/>
  </w:num>
  <w:num w:numId="18">
    <w:abstractNumId w:val="6"/>
  </w:num>
  <w:num w:numId="19">
    <w:abstractNumId w:val="12"/>
  </w:num>
  <w:num w:numId="20">
    <w:abstractNumId w:val="19"/>
  </w:num>
  <w:num w:numId="21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4233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D6322"/>
    <w:rsid w:val="000E0C8F"/>
    <w:rsid w:val="000E14F8"/>
    <w:rsid w:val="000E2194"/>
    <w:rsid w:val="000F13C0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60A2"/>
    <w:rsid w:val="00190511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7CF1"/>
    <w:rsid w:val="00200101"/>
    <w:rsid w:val="002130E4"/>
    <w:rsid w:val="00221212"/>
    <w:rsid w:val="0022372F"/>
    <w:rsid w:val="00223936"/>
    <w:rsid w:val="0022486D"/>
    <w:rsid w:val="00235021"/>
    <w:rsid w:val="00244C60"/>
    <w:rsid w:val="002520A6"/>
    <w:rsid w:val="00252810"/>
    <w:rsid w:val="00254117"/>
    <w:rsid w:val="00254B5D"/>
    <w:rsid w:val="00254EE2"/>
    <w:rsid w:val="00255ED1"/>
    <w:rsid w:val="00266B93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245F"/>
    <w:rsid w:val="002D498B"/>
    <w:rsid w:val="002E182B"/>
    <w:rsid w:val="002E67DB"/>
    <w:rsid w:val="002E6F69"/>
    <w:rsid w:val="003008EA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E0C1A"/>
    <w:rsid w:val="003F026B"/>
    <w:rsid w:val="0040640F"/>
    <w:rsid w:val="0042249D"/>
    <w:rsid w:val="004278F9"/>
    <w:rsid w:val="00430EC9"/>
    <w:rsid w:val="0043135B"/>
    <w:rsid w:val="00433C45"/>
    <w:rsid w:val="00437878"/>
    <w:rsid w:val="00440EF2"/>
    <w:rsid w:val="0044384B"/>
    <w:rsid w:val="00444682"/>
    <w:rsid w:val="0044706E"/>
    <w:rsid w:val="0045241E"/>
    <w:rsid w:val="00455027"/>
    <w:rsid w:val="00457ADD"/>
    <w:rsid w:val="00460E55"/>
    <w:rsid w:val="00463068"/>
    <w:rsid w:val="00463165"/>
    <w:rsid w:val="00463F64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55FE"/>
    <w:rsid w:val="0051653B"/>
    <w:rsid w:val="00517110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D76C4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A2618"/>
    <w:rsid w:val="006A4DB2"/>
    <w:rsid w:val="006B11DE"/>
    <w:rsid w:val="006C16C9"/>
    <w:rsid w:val="006C2E23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2D"/>
    <w:rsid w:val="007172C5"/>
    <w:rsid w:val="007216CC"/>
    <w:rsid w:val="0073350E"/>
    <w:rsid w:val="0073377A"/>
    <w:rsid w:val="007401DB"/>
    <w:rsid w:val="00747463"/>
    <w:rsid w:val="0076271A"/>
    <w:rsid w:val="00763A1B"/>
    <w:rsid w:val="0076438C"/>
    <w:rsid w:val="00766A36"/>
    <w:rsid w:val="00776E99"/>
    <w:rsid w:val="007806E5"/>
    <w:rsid w:val="00780751"/>
    <w:rsid w:val="007910F4"/>
    <w:rsid w:val="00791755"/>
    <w:rsid w:val="00795DCE"/>
    <w:rsid w:val="007A5F8D"/>
    <w:rsid w:val="007B28E1"/>
    <w:rsid w:val="007B74D4"/>
    <w:rsid w:val="007C104D"/>
    <w:rsid w:val="007C7C99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35C"/>
    <w:rsid w:val="008275BC"/>
    <w:rsid w:val="00835684"/>
    <w:rsid w:val="008364DC"/>
    <w:rsid w:val="00836558"/>
    <w:rsid w:val="008369C4"/>
    <w:rsid w:val="00847844"/>
    <w:rsid w:val="00853F14"/>
    <w:rsid w:val="0085448B"/>
    <w:rsid w:val="00854984"/>
    <w:rsid w:val="008610C8"/>
    <w:rsid w:val="00863AFA"/>
    <w:rsid w:val="008657E0"/>
    <w:rsid w:val="00876C35"/>
    <w:rsid w:val="0088122A"/>
    <w:rsid w:val="00892E02"/>
    <w:rsid w:val="00896446"/>
    <w:rsid w:val="008A600B"/>
    <w:rsid w:val="008A668E"/>
    <w:rsid w:val="008B2284"/>
    <w:rsid w:val="008D19FB"/>
    <w:rsid w:val="008D30F3"/>
    <w:rsid w:val="008D5188"/>
    <w:rsid w:val="008F492C"/>
    <w:rsid w:val="008F51B4"/>
    <w:rsid w:val="008F6C8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5BDE"/>
    <w:rsid w:val="00A17C63"/>
    <w:rsid w:val="00A27DAB"/>
    <w:rsid w:val="00A31362"/>
    <w:rsid w:val="00A3418C"/>
    <w:rsid w:val="00A36D3F"/>
    <w:rsid w:val="00A424A6"/>
    <w:rsid w:val="00A42A9A"/>
    <w:rsid w:val="00A45F0E"/>
    <w:rsid w:val="00A478D5"/>
    <w:rsid w:val="00A52E6B"/>
    <w:rsid w:val="00A54635"/>
    <w:rsid w:val="00A61204"/>
    <w:rsid w:val="00A65284"/>
    <w:rsid w:val="00A6745E"/>
    <w:rsid w:val="00A734D5"/>
    <w:rsid w:val="00A7602E"/>
    <w:rsid w:val="00A7783F"/>
    <w:rsid w:val="00A80E31"/>
    <w:rsid w:val="00A81541"/>
    <w:rsid w:val="00A96B3B"/>
    <w:rsid w:val="00A970B8"/>
    <w:rsid w:val="00AA0CFE"/>
    <w:rsid w:val="00AA148E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57FA"/>
    <w:rsid w:val="00B122FE"/>
    <w:rsid w:val="00B17223"/>
    <w:rsid w:val="00B17270"/>
    <w:rsid w:val="00B179AC"/>
    <w:rsid w:val="00B21BA0"/>
    <w:rsid w:val="00B27043"/>
    <w:rsid w:val="00B40264"/>
    <w:rsid w:val="00B43563"/>
    <w:rsid w:val="00B456E2"/>
    <w:rsid w:val="00B4597F"/>
    <w:rsid w:val="00B45F29"/>
    <w:rsid w:val="00B51DC2"/>
    <w:rsid w:val="00B6192F"/>
    <w:rsid w:val="00B63CDA"/>
    <w:rsid w:val="00B75742"/>
    <w:rsid w:val="00B815B1"/>
    <w:rsid w:val="00B8361C"/>
    <w:rsid w:val="00B90F7E"/>
    <w:rsid w:val="00B91330"/>
    <w:rsid w:val="00BA0037"/>
    <w:rsid w:val="00BA0E20"/>
    <w:rsid w:val="00BA2F90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5DB6"/>
    <w:rsid w:val="00C17016"/>
    <w:rsid w:val="00C30115"/>
    <w:rsid w:val="00C30B25"/>
    <w:rsid w:val="00C37A5F"/>
    <w:rsid w:val="00C4370B"/>
    <w:rsid w:val="00C439E6"/>
    <w:rsid w:val="00C45A58"/>
    <w:rsid w:val="00C46694"/>
    <w:rsid w:val="00C62AB3"/>
    <w:rsid w:val="00C7510C"/>
    <w:rsid w:val="00C84457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D3C2C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49BA"/>
    <w:rsid w:val="00D43362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07D7F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54F"/>
    <w:rsid w:val="00EB4340"/>
    <w:rsid w:val="00EC2D0A"/>
    <w:rsid w:val="00EC53B4"/>
    <w:rsid w:val="00ED7B7A"/>
    <w:rsid w:val="00ED7F72"/>
    <w:rsid w:val="00EE2402"/>
    <w:rsid w:val="00F0620B"/>
    <w:rsid w:val="00F14549"/>
    <w:rsid w:val="00F14B62"/>
    <w:rsid w:val="00F22D3B"/>
    <w:rsid w:val="00F25026"/>
    <w:rsid w:val="00F2619C"/>
    <w:rsid w:val="00F3278C"/>
    <w:rsid w:val="00F3616C"/>
    <w:rsid w:val="00F36922"/>
    <w:rsid w:val="00F37D1D"/>
    <w:rsid w:val="00F43BF4"/>
    <w:rsid w:val="00F550AE"/>
    <w:rsid w:val="00F5664B"/>
    <w:rsid w:val="00F606F0"/>
    <w:rsid w:val="00F64378"/>
    <w:rsid w:val="00F71618"/>
    <w:rsid w:val="00F7281F"/>
    <w:rsid w:val="00F92D7E"/>
    <w:rsid w:val="00F97758"/>
    <w:rsid w:val="00FA1D34"/>
    <w:rsid w:val="00FA51D1"/>
    <w:rsid w:val="00FA71D7"/>
    <w:rsid w:val="00FB05E9"/>
    <w:rsid w:val="00FB1ED7"/>
    <w:rsid w:val="00FC56D6"/>
    <w:rsid w:val="00FE1464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B17270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sz w:val="24"/>
      <w:szCs w:val="24"/>
      <w:lang w:eastAsia="ru-RU"/>
    </w:rPr>
  </w:style>
  <w:style w:type="character" w:customStyle="1" w:styleId="FontStyle52">
    <w:name w:val="Font Style52"/>
    <w:uiPriority w:val="99"/>
    <w:rsid w:val="00B17270"/>
    <w:rPr>
      <w:rFonts w:ascii="Times New Roman" w:hAnsi="Times New Roman" w:cs="Times New Roman"/>
      <w:spacing w:val="-10"/>
      <w:sz w:val="28"/>
      <w:szCs w:val="28"/>
    </w:rPr>
  </w:style>
  <w:style w:type="character" w:customStyle="1" w:styleId="-">
    <w:name w:val="Интернет-ссылка"/>
    <w:rsid w:val="00795DCE"/>
    <w:rPr>
      <w:color w:val="000080"/>
      <w:u w:val="single"/>
    </w:rPr>
  </w:style>
  <w:style w:type="paragraph" w:customStyle="1" w:styleId="17">
    <w:name w:val="Абзац списка1"/>
    <w:basedOn w:val="a"/>
    <w:uiPriority w:val="99"/>
    <w:rsid w:val="00795DCE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95DC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4381</Words>
  <Characters>24977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5</cp:revision>
  <cp:lastPrinted>2025-12-11T08:50:00Z</cp:lastPrinted>
  <dcterms:created xsi:type="dcterms:W3CDTF">2025-12-11T08:37:00Z</dcterms:created>
  <dcterms:modified xsi:type="dcterms:W3CDTF">2025-12-11T08:53:00Z</dcterms:modified>
</cp:coreProperties>
</file>